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9EAAA" w14:textId="77777777" w:rsidR="00012639" w:rsidRPr="00012639" w:rsidRDefault="00012639" w:rsidP="00012639">
      <w:pPr>
        <w:widowControl/>
        <w:suppressAutoHyphens w:val="0"/>
        <w:spacing w:after="160" w:line="259" w:lineRule="auto"/>
        <w:rPr>
          <w:rFonts w:ascii="Calibri" w:eastAsia="Calibri" w:hAnsi="Calibri"/>
          <w:b/>
          <w:bCs/>
          <w:kern w:val="0"/>
          <w:sz w:val="26"/>
          <w:szCs w:val="26"/>
          <w:lang w:eastAsia="en-US"/>
        </w:rPr>
      </w:pPr>
      <w:r w:rsidRPr="00012639">
        <w:rPr>
          <w:rFonts w:ascii="Calibri" w:eastAsia="Calibri" w:hAnsi="Calibri"/>
          <w:b/>
          <w:bCs/>
          <w:kern w:val="0"/>
          <w:sz w:val="26"/>
          <w:szCs w:val="26"/>
          <w:lang w:eastAsia="en-US"/>
        </w:rPr>
        <w:t>Regler for Østfold cup</w:t>
      </w:r>
      <w:r w:rsidR="00355174">
        <w:rPr>
          <w:rFonts w:ascii="Calibri" w:eastAsia="Calibri" w:hAnsi="Calibri"/>
          <w:b/>
          <w:bCs/>
          <w:kern w:val="0"/>
          <w:sz w:val="26"/>
          <w:szCs w:val="26"/>
          <w:lang w:eastAsia="en-US"/>
        </w:rPr>
        <w:t xml:space="preserve"> jegertrap</w:t>
      </w:r>
    </w:p>
    <w:p w14:paraId="24AC3A8D" w14:textId="278747D2"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 xml:space="preserve">Skytedager for cupoppgjør skal varsles </w:t>
      </w:r>
      <w:r w:rsidR="000F6377">
        <w:rPr>
          <w:rFonts w:ascii="Calibri" w:eastAsia="Calibri" w:hAnsi="Calibri"/>
          <w:kern w:val="0"/>
          <w:sz w:val="26"/>
          <w:szCs w:val="26"/>
          <w:lang w:eastAsia="en-US"/>
        </w:rPr>
        <w:t>region</w:t>
      </w:r>
      <w:r w:rsidRPr="00012639">
        <w:rPr>
          <w:rFonts w:ascii="Calibri" w:eastAsia="Calibri" w:hAnsi="Calibri"/>
          <w:kern w:val="0"/>
          <w:sz w:val="26"/>
          <w:szCs w:val="26"/>
          <w:lang w:eastAsia="en-US"/>
        </w:rPr>
        <w:t>laget på e-post så tidlig som mulig før cupmøtet avholdes.</w:t>
      </w:r>
    </w:p>
    <w:p w14:paraId="7E4EEEF0"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Hvilke lag som skal møtes i første runde skal trekkes senest i løpet av påsken.</w:t>
      </w:r>
    </w:p>
    <w:p w14:paraId="35316479"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Dersom flere foreninger ikke kan stille lag som oppfyller kravene under, kan to foreninger stille felles lag i cupen.</w:t>
      </w:r>
    </w:p>
    <w:p w14:paraId="42E85664"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Det lag som blir trukket ut til hjemmebane på første skyting skal kontakte motstanderen for fastsettelse av skytedag.</w:t>
      </w:r>
    </w:p>
    <w:p w14:paraId="66470B66"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Antall skyttere som stiller på hvert lag = 8.</w:t>
      </w:r>
    </w:p>
    <w:p w14:paraId="4E8D366C"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Antall skyttere som skal være tellende på hvert lag = 5.</w:t>
      </w:r>
    </w:p>
    <w:p w14:paraId="1A6DBC6E"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Antall klasser som skal være representert blant de tellende skytterne = 4.</w:t>
      </w:r>
    </w:p>
    <w:p w14:paraId="7EE290B6" w14:textId="05CC2C62"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Alle skyttere må skyte i den klassen de skyter i på approberte stevner, dog kan skyttere stille i høyere klasse.</w:t>
      </w:r>
      <w:r w:rsidR="00D973BC">
        <w:rPr>
          <w:rFonts w:ascii="Calibri" w:eastAsia="Calibri" w:hAnsi="Calibri"/>
          <w:kern w:val="0"/>
          <w:sz w:val="26"/>
          <w:szCs w:val="26"/>
          <w:lang w:eastAsia="en-US"/>
        </w:rPr>
        <w:t xml:space="preserve"> Deltagere i aldersbestemte klasser som stiller i høyere klasse stiller da i klasse A.</w:t>
      </w:r>
    </w:p>
    <w:p w14:paraId="54D6A4A1"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En skytter kan kun representere ett lag i cupen per år.</w:t>
      </w:r>
    </w:p>
    <w:p w14:paraId="4976A0E9"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For de foreningene som disponerer to trap-baner må all cupskyting foregå på en og samme bane.</w:t>
      </w:r>
    </w:p>
    <w:p w14:paraId="6707DE1D" w14:textId="615A8214"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Finalen skal gå på nøytral bane.</w:t>
      </w:r>
      <w:r w:rsidR="000C2AA8">
        <w:rPr>
          <w:rFonts w:ascii="Calibri" w:eastAsia="Calibri" w:hAnsi="Calibri"/>
          <w:kern w:val="0"/>
          <w:sz w:val="26"/>
          <w:szCs w:val="26"/>
          <w:lang w:eastAsia="en-US"/>
        </w:rPr>
        <w:t xml:space="preserve"> Det er tre lag i finalen.</w:t>
      </w:r>
    </w:p>
    <w:p w14:paraId="33E0E5B6"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Det skal ikke benyttes utfyllere på finaledagen.</w:t>
      </w:r>
    </w:p>
    <w:p w14:paraId="55D95587"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Ved eventuell omskyting skal denne foregå på den banen hvor siste skyting går, samme kveld denne avvikles hvis mulig. På omskyting skal de fem tellende fra hvert lag skyte serier av 10 skudd hver til omskyting er avgjort.</w:t>
      </w:r>
    </w:p>
    <w:p w14:paraId="0DB2F0CA" w14:textId="30963EB2"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 xml:space="preserve">Finaleresultater inkludert bilder skal sendes </w:t>
      </w:r>
      <w:r w:rsidR="000F6377">
        <w:rPr>
          <w:rFonts w:ascii="Calibri" w:eastAsia="Calibri" w:hAnsi="Calibri"/>
          <w:kern w:val="0"/>
          <w:sz w:val="26"/>
          <w:szCs w:val="26"/>
          <w:lang w:eastAsia="en-US"/>
        </w:rPr>
        <w:t>region</w:t>
      </w:r>
      <w:r w:rsidRPr="00012639">
        <w:rPr>
          <w:rFonts w:ascii="Calibri" w:eastAsia="Calibri" w:hAnsi="Calibri"/>
          <w:kern w:val="0"/>
          <w:sz w:val="26"/>
          <w:szCs w:val="26"/>
          <w:lang w:eastAsia="en-US"/>
        </w:rPr>
        <w:t>laget så snart som mulig etter endt arrangement.</w:t>
      </w:r>
    </w:p>
    <w:p w14:paraId="24CC3992"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Ved eventuelle tvistesaker kan arrangørklubben oppnevne en jury med tre nøytrale, autoriserte dommere.</w:t>
      </w:r>
    </w:p>
    <w:p w14:paraId="49C954C1" w14:textId="0EF0118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Ellers følges Norges Jeger</w:t>
      </w:r>
      <w:r w:rsidR="000F6377">
        <w:rPr>
          <w:rFonts w:ascii="Calibri" w:eastAsia="Calibri" w:hAnsi="Calibri"/>
          <w:kern w:val="0"/>
          <w:sz w:val="26"/>
          <w:szCs w:val="26"/>
          <w:lang w:eastAsia="en-US"/>
        </w:rPr>
        <w:t>-</w:t>
      </w:r>
      <w:r w:rsidRPr="00012639">
        <w:rPr>
          <w:rFonts w:ascii="Calibri" w:eastAsia="Calibri" w:hAnsi="Calibri"/>
          <w:kern w:val="0"/>
          <w:sz w:val="26"/>
          <w:szCs w:val="26"/>
          <w:lang w:eastAsia="en-US"/>
        </w:rPr>
        <w:t xml:space="preserve"> og Fiskerforbunds regler for Jegertrap.</w:t>
      </w:r>
    </w:p>
    <w:p w14:paraId="4BC54B3A"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Neste års arrangør trekkes blant alle påmeldte lag samtidig som første runde i inneværende år trekkes. Inneværende års arrangør er ikke med i trekningen.</w:t>
      </w:r>
    </w:p>
    <w:p w14:paraId="6AE3C51D" w14:textId="77777777" w:rsidR="00012639" w:rsidRPr="00012639" w:rsidRDefault="00012639" w:rsidP="00012639">
      <w:pPr>
        <w:widowControl/>
        <w:numPr>
          <w:ilvl w:val="0"/>
          <w:numId w:val="6"/>
        </w:numPr>
        <w:suppressAutoHyphens w:val="0"/>
        <w:spacing w:after="160" w:line="259" w:lineRule="auto"/>
        <w:contextualSpacing/>
        <w:rPr>
          <w:rFonts w:ascii="Calibri" w:eastAsia="Calibri" w:hAnsi="Calibri"/>
          <w:kern w:val="0"/>
          <w:sz w:val="26"/>
          <w:szCs w:val="26"/>
          <w:lang w:eastAsia="en-US"/>
        </w:rPr>
      </w:pPr>
      <w:r w:rsidRPr="00012639">
        <w:rPr>
          <w:rFonts w:ascii="Calibri" w:eastAsia="Calibri" w:hAnsi="Calibri"/>
          <w:kern w:val="0"/>
          <w:sz w:val="26"/>
          <w:szCs w:val="26"/>
          <w:lang w:eastAsia="en-US"/>
        </w:rPr>
        <w:t>Arrangøren skal oppnevne en kontaktmann for inneværende års Cup. Denne skal navngis på innbydelsen til Cupen.</w:t>
      </w:r>
    </w:p>
    <w:p w14:paraId="3F0DC998" w14:textId="719A6C5C" w:rsidR="00355174" w:rsidRPr="00012639" w:rsidRDefault="00012639" w:rsidP="00012639">
      <w:pPr>
        <w:widowControl/>
        <w:suppressAutoHyphens w:val="0"/>
        <w:spacing w:after="160" w:line="259" w:lineRule="auto"/>
        <w:rPr>
          <w:rFonts w:ascii="Calibri" w:eastAsia="Calibri" w:hAnsi="Calibri"/>
          <w:kern w:val="0"/>
          <w:sz w:val="26"/>
          <w:szCs w:val="26"/>
          <w:lang w:eastAsia="en-US"/>
        </w:rPr>
      </w:pPr>
      <w:r w:rsidRPr="00012639">
        <w:rPr>
          <w:rFonts w:ascii="Calibri" w:eastAsia="Calibri" w:hAnsi="Calibri"/>
          <w:kern w:val="0"/>
          <w:sz w:val="26"/>
          <w:szCs w:val="26"/>
          <w:lang w:eastAsia="en-US"/>
        </w:rPr>
        <w:t>Dette regelverket er gjeldende f.o.m. 202</w:t>
      </w:r>
      <w:r w:rsidR="000C2AA8">
        <w:rPr>
          <w:rFonts w:ascii="Calibri" w:eastAsia="Calibri" w:hAnsi="Calibri"/>
          <w:kern w:val="0"/>
          <w:sz w:val="26"/>
          <w:szCs w:val="26"/>
          <w:lang w:eastAsia="en-US"/>
        </w:rPr>
        <w:t>4</w:t>
      </w:r>
      <w:r w:rsidRPr="00012639">
        <w:rPr>
          <w:rFonts w:ascii="Calibri" w:eastAsia="Calibri" w:hAnsi="Calibri"/>
          <w:kern w:val="0"/>
          <w:sz w:val="26"/>
          <w:szCs w:val="26"/>
          <w:lang w:eastAsia="en-US"/>
        </w:rPr>
        <w:t>.</w:t>
      </w:r>
    </w:p>
    <w:p w14:paraId="665AE7EA" w14:textId="180758D0" w:rsidR="000C148E" w:rsidRPr="000F6377" w:rsidRDefault="00355174" w:rsidP="000F6377">
      <w:pPr>
        <w:widowControl/>
        <w:suppressAutoHyphens w:val="0"/>
        <w:spacing w:after="160" w:line="259" w:lineRule="auto"/>
        <w:rPr>
          <w:rFonts w:ascii="Calibri" w:eastAsia="Calibri" w:hAnsi="Calibri"/>
          <w:i/>
          <w:iCs/>
          <w:kern w:val="0"/>
          <w:sz w:val="26"/>
          <w:szCs w:val="26"/>
          <w:lang w:eastAsia="en-US"/>
        </w:rPr>
      </w:pPr>
      <w:r>
        <w:rPr>
          <w:rFonts w:ascii="Calibri" w:eastAsia="Calibri" w:hAnsi="Calibri"/>
          <w:i/>
          <w:iCs/>
          <w:kern w:val="0"/>
          <w:sz w:val="26"/>
          <w:szCs w:val="26"/>
          <w:lang w:eastAsia="en-US"/>
        </w:rPr>
        <w:t xml:space="preserve">Fastsatt av </w:t>
      </w:r>
      <w:r w:rsidR="00012639" w:rsidRPr="00355174">
        <w:rPr>
          <w:rFonts w:ascii="Calibri" w:eastAsia="Calibri" w:hAnsi="Calibri"/>
          <w:i/>
          <w:iCs/>
          <w:kern w:val="0"/>
          <w:sz w:val="26"/>
          <w:szCs w:val="26"/>
          <w:lang w:eastAsia="en-US"/>
        </w:rPr>
        <w:t xml:space="preserve">Terminlistemøtet </w:t>
      </w:r>
      <w:r w:rsidR="000C2AA8">
        <w:rPr>
          <w:rFonts w:ascii="Calibri" w:eastAsia="Calibri" w:hAnsi="Calibri"/>
          <w:i/>
          <w:iCs/>
          <w:kern w:val="0"/>
          <w:sz w:val="26"/>
          <w:szCs w:val="26"/>
          <w:lang w:eastAsia="en-US"/>
        </w:rPr>
        <w:t>9-10-2023</w:t>
      </w:r>
    </w:p>
    <w:sectPr w:rsidR="000C148E" w:rsidRPr="000F6377">
      <w:headerReference w:type="default" r:id="rId7"/>
      <w:footnotePr>
        <w:pos w:val="beneathText"/>
      </w:footnotePr>
      <w:pgSz w:w="11905" w:h="16837"/>
      <w:pgMar w:top="1432" w:right="1134" w:bottom="2200"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8C39" w14:textId="77777777" w:rsidR="00E64865" w:rsidRDefault="00E64865">
      <w:r>
        <w:separator/>
      </w:r>
    </w:p>
  </w:endnote>
  <w:endnote w:type="continuationSeparator" w:id="0">
    <w:p w14:paraId="78ECD681" w14:textId="77777777" w:rsidR="00E64865" w:rsidRDefault="00E6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A91F" w14:textId="77777777" w:rsidR="00E64865" w:rsidRDefault="00E64865">
      <w:r>
        <w:separator/>
      </w:r>
    </w:p>
  </w:footnote>
  <w:footnote w:type="continuationSeparator" w:id="0">
    <w:p w14:paraId="057EC203" w14:textId="77777777" w:rsidR="00E64865" w:rsidRDefault="00E6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57F" w14:textId="77777777" w:rsidR="0091421F" w:rsidRDefault="0091421F">
    <w:pPr>
      <w:pStyle w:val="Topptekst"/>
      <w:jc w:val="center"/>
    </w:pPr>
  </w:p>
  <w:p w14:paraId="18B1D26A" w14:textId="77777777" w:rsidR="00762A69" w:rsidRDefault="00762A69">
    <w:pPr>
      <w:pStyle w:val="Topptekst"/>
      <w:jc w:val="center"/>
    </w:pPr>
  </w:p>
  <w:p w14:paraId="78E1E7D9" w14:textId="61EE3FB4" w:rsidR="0091421F" w:rsidRDefault="007A71E5">
    <w:pPr>
      <w:pStyle w:val="Topptekst"/>
      <w:jc w:val="center"/>
    </w:pPr>
    <w:r>
      <w:rPr>
        <w:noProof/>
      </w:rPr>
      <w:drawing>
        <wp:inline distT="0" distB="0" distL="0" distR="0" wp14:anchorId="580FA12E" wp14:editId="6AA73CF9">
          <wp:extent cx="12700" cy="7239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 cy="723900"/>
                  </a:xfrm>
                  <a:prstGeom prst="rect">
                    <a:avLst/>
                  </a:prstGeom>
                  <a:solidFill>
                    <a:srgbClr val="FFFFFF"/>
                  </a:solidFill>
                  <a:ln>
                    <a:noFill/>
                  </a:ln>
                </pic:spPr>
              </pic:pic>
            </a:graphicData>
          </a:graphic>
        </wp:inline>
      </w:drawing>
    </w:r>
    <w:r w:rsidR="000F6377">
      <w:rPr>
        <w:noProof/>
      </w:rPr>
      <w:drawing>
        <wp:inline distT="0" distB="0" distL="0" distR="0" wp14:anchorId="0C0EC8D1" wp14:editId="6B2353F2">
          <wp:extent cx="1222140" cy="63429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2">
                    <a:extLst>
                      <a:ext uri="{28A0092B-C50C-407E-A947-70E740481C1C}">
                        <a14:useLocalDpi xmlns:a14="http://schemas.microsoft.com/office/drawing/2010/main" val="0"/>
                      </a:ext>
                    </a:extLst>
                  </a:blip>
                  <a:stretch>
                    <a:fillRect/>
                  </a:stretch>
                </pic:blipFill>
                <pic:spPr>
                  <a:xfrm>
                    <a:off x="0" y="0"/>
                    <a:ext cx="1240164" cy="643645"/>
                  </a:xfrm>
                  <a:prstGeom prst="rect">
                    <a:avLst/>
                  </a:prstGeom>
                </pic:spPr>
              </pic:pic>
            </a:graphicData>
          </a:graphic>
        </wp:inline>
      </w:drawing>
    </w:r>
  </w:p>
  <w:p w14:paraId="0D886AA5" w14:textId="77777777" w:rsidR="0091421F" w:rsidRDefault="0091421F">
    <w:pPr>
      <w:pStyle w:val="Topptekst"/>
      <w:jc w:val="center"/>
    </w:pPr>
  </w:p>
  <w:p w14:paraId="456FE454" w14:textId="77777777" w:rsidR="0091421F" w:rsidRDefault="0091421F">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620"/>
    <w:multiLevelType w:val="hybridMultilevel"/>
    <w:tmpl w:val="72AEF0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29041F"/>
    <w:multiLevelType w:val="hybridMultilevel"/>
    <w:tmpl w:val="6D6AEA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4BA2E96"/>
    <w:multiLevelType w:val="hybridMultilevel"/>
    <w:tmpl w:val="EE8CF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0F1FFC"/>
    <w:multiLevelType w:val="hybridMultilevel"/>
    <w:tmpl w:val="A53699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483EE2"/>
    <w:multiLevelType w:val="hybridMultilevel"/>
    <w:tmpl w:val="6BDE87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CB711B"/>
    <w:multiLevelType w:val="hybridMultilevel"/>
    <w:tmpl w:val="DC6E2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6429998">
    <w:abstractNumId w:val="4"/>
  </w:num>
  <w:num w:numId="2" w16cid:durableId="921645258">
    <w:abstractNumId w:val="2"/>
  </w:num>
  <w:num w:numId="3" w16cid:durableId="1950891867">
    <w:abstractNumId w:val="1"/>
  </w:num>
  <w:num w:numId="4" w16cid:durableId="1664039874">
    <w:abstractNumId w:val="0"/>
  </w:num>
  <w:num w:numId="5" w16cid:durableId="142503819">
    <w:abstractNumId w:val="5"/>
  </w:num>
  <w:num w:numId="6" w16cid:durableId="760444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9"/>
    <w:rsid w:val="00012639"/>
    <w:rsid w:val="0003301A"/>
    <w:rsid w:val="00060DEC"/>
    <w:rsid w:val="000A3255"/>
    <w:rsid w:val="000C148E"/>
    <w:rsid w:val="000C2AA8"/>
    <w:rsid w:val="000F6377"/>
    <w:rsid w:val="001A73CB"/>
    <w:rsid w:val="001C5900"/>
    <w:rsid w:val="0023202D"/>
    <w:rsid w:val="00355174"/>
    <w:rsid w:val="004F3274"/>
    <w:rsid w:val="005A6364"/>
    <w:rsid w:val="006A7668"/>
    <w:rsid w:val="006B153E"/>
    <w:rsid w:val="00762A69"/>
    <w:rsid w:val="007A71E5"/>
    <w:rsid w:val="008069A1"/>
    <w:rsid w:val="00880492"/>
    <w:rsid w:val="008A562E"/>
    <w:rsid w:val="0091421F"/>
    <w:rsid w:val="00942E5A"/>
    <w:rsid w:val="00950B70"/>
    <w:rsid w:val="00981559"/>
    <w:rsid w:val="0098164D"/>
    <w:rsid w:val="00A10741"/>
    <w:rsid w:val="00A30043"/>
    <w:rsid w:val="00A97D23"/>
    <w:rsid w:val="00AD0FA7"/>
    <w:rsid w:val="00AE79E3"/>
    <w:rsid w:val="00C95CB7"/>
    <w:rsid w:val="00CE6D71"/>
    <w:rsid w:val="00D973BC"/>
    <w:rsid w:val="00DD4627"/>
    <w:rsid w:val="00DE19A3"/>
    <w:rsid w:val="00DE6DEF"/>
    <w:rsid w:val="00E136BC"/>
    <w:rsid w:val="00E3296C"/>
    <w:rsid w:val="00E64865"/>
    <w:rsid w:val="00E75D98"/>
    <w:rsid w:val="00F5576F"/>
    <w:rsid w:val="00F568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1A3D2"/>
  <w15:chartTrackingRefBased/>
  <w15:docId w15:val="{4AA71487-A6DC-411F-82AE-3E7E517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rPr>
  </w:style>
  <w:style w:type="character" w:customStyle="1" w:styleId="WW8Num2z1">
    <w:name w:val="WW8Num2z1"/>
    <w:rPr>
      <w:rFonts w:ascii="OpenSymbol" w:hAnsi="OpenSymbol" w:cs="Courier New"/>
    </w:rPr>
  </w:style>
  <w:style w:type="character" w:customStyle="1" w:styleId="Standardskriftforavsnitt2">
    <w:name w:val="Standardskrift for avsnitt2"/>
  </w:style>
  <w:style w:type="character" w:customStyle="1" w:styleId="Standardskriftforavsnitt1">
    <w:name w:val="Standardskrift for av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unkttegn">
    <w:name w:val="Punkttegn"/>
    <w:rPr>
      <w:rFonts w:ascii="OpenSymbol" w:eastAsia="OpenSymbol" w:hAnsi="OpenSymbol" w:cs="Open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TopptekstTegn">
    <w:name w:val="Topptekst Tegn"/>
    <w:rPr>
      <w:rFonts w:eastAsia="Arial Unicode MS"/>
      <w:kern w:val="1"/>
      <w:sz w:val="24"/>
      <w:szCs w:val="24"/>
    </w:rPr>
  </w:style>
  <w:style w:type="character" w:customStyle="1" w:styleId="BobletekstTegn">
    <w:name w:val="Bobletekst Tegn"/>
    <w:rPr>
      <w:rFonts w:ascii="Tahoma" w:eastAsia="Arial Unicode MS" w:hAnsi="Tahoma" w:cs="Tahoma"/>
      <w:kern w:val="1"/>
      <w:sz w:val="16"/>
      <w:szCs w:val="16"/>
    </w:rPr>
  </w:style>
  <w:style w:type="paragraph" w:customStyle="1" w:styleId="Overskrift">
    <w:name w:val="Overskrift"/>
    <w:basedOn w:val="Normal"/>
    <w:next w:val="Brdtekst"/>
    <w:pPr>
      <w:keepNext/>
      <w:spacing w:before="240" w:after="120"/>
    </w:pPr>
    <w:rPr>
      <w:rFonts w:ascii="Arial" w:eastAsia="MS Mincho" w:hAnsi="Arial" w:cs="Tahoma"/>
      <w:sz w:val="28"/>
      <w:szCs w:val="28"/>
    </w:rPr>
  </w:style>
  <w:style w:type="paragraph" w:styleId="Brdtekst">
    <w:name w:val="Body Text"/>
    <w:basedOn w:val="Normal"/>
    <w:semiHidden/>
    <w:pPr>
      <w:spacing w:after="120"/>
    </w:pPr>
  </w:style>
  <w:style w:type="paragraph" w:styleId="Liste">
    <w:name w:val="List"/>
    <w:basedOn w:val="Brdtekst"/>
    <w:semiHidden/>
    <w:rPr>
      <w:rFonts w:cs="Tahoma"/>
    </w:rPr>
  </w:style>
  <w:style w:type="paragraph" w:customStyle="1" w:styleId="Bildetekst3">
    <w:name w:val="Bildetekst3"/>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customStyle="1" w:styleId="Bildetekst2">
    <w:name w:val="Bildetekst2"/>
    <w:basedOn w:val="Normal"/>
    <w:pPr>
      <w:suppressLineNumbers/>
      <w:spacing w:before="120" w:after="120"/>
    </w:pPr>
    <w:rPr>
      <w:rFonts w:cs="Tahoma"/>
      <w:i/>
      <w:iCs/>
    </w:rPr>
  </w:style>
  <w:style w:type="paragraph" w:customStyle="1" w:styleId="Bildetekst1">
    <w:name w:val="Bildetekst1"/>
    <w:basedOn w:val="Normal"/>
    <w:pPr>
      <w:suppressLineNumbers/>
      <w:spacing w:before="120" w:after="120"/>
    </w:pPr>
    <w:rPr>
      <w:rFonts w:cs="Tahoma"/>
      <w:i/>
      <w:iCs/>
    </w:rPr>
  </w:style>
  <w:style w:type="paragraph" w:styleId="Topptekst">
    <w:name w:val="header"/>
    <w:basedOn w:val="Normal"/>
    <w:semiHidden/>
    <w:pPr>
      <w:suppressLineNumbers/>
      <w:tabs>
        <w:tab w:val="center" w:pos="4818"/>
        <w:tab w:val="right" w:pos="9637"/>
      </w:tabs>
    </w:pPr>
  </w:style>
  <w:style w:type="paragraph" w:styleId="Bunntekst">
    <w:name w:val="footer"/>
    <w:basedOn w:val="Normal"/>
    <w:semiHidden/>
    <w:pPr>
      <w:suppressLineNumbers/>
      <w:tabs>
        <w:tab w:val="center" w:pos="4818"/>
        <w:tab w:val="right" w:pos="9637"/>
      </w:tabs>
    </w:pPr>
  </w:style>
  <w:style w:type="paragraph" w:styleId="Bobletekst">
    <w:name w:val="Balloon Text"/>
    <w:basedOn w:val="Normal"/>
    <w:rPr>
      <w:rFonts w:ascii="Tahoma" w:hAnsi="Tahoma" w:cs="Tahoma"/>
      <w:sz w:val="16"/>
      <w:szCs w:val="16"/>
    </w:rPr>
  </w:style>
  <w:style w:type="character" w:styleId="Hyperkobling">
    <w:name w:val="Hyperlink"/>
    <w:uiPriority w:val="99"/>
    <w:unhideWhenUsed/>
    <w:rsid w:val="00DD4627"/>
    <w:rPr>
      <w:color w:val="0000FF"/>
      <w:u w:val="single"/>
    </w:rPr>
  </w:style>
  <w:style w:type="paragraph" w:styleId="Rentekst">
    <w:name w:val="Plain Text"/>
    <w:basedOn w:val="Normal"/>
    <w:link w:val="RentekstTegn"/>
    <w:uiPriority w:val="99"/>
    <w:unhideWhenUsed/>
    <w:rsid w:val="000A3255"/>
    <w:pPr>
      <w:widowControl/>
      <w:suppressAutoHyphens w:val="0"/>
    </w:pPr>
    <w:rPr>
      <w:rFonts w:ascii="Calibri" w:eastAsia="Calibri" w:hAnsi="Calibri"/>
      <w:kern w:val="0"/>
      <w:sz w:val="22"/>
      <w:szCs w:val="21"/>
      <w:lang w:eastAsia="en-US"/>
    </w:rPr>
  </w:style>
  <w:style w:type="character" w:customStyle="1" w:styleId="RentekstTegn">
    <w:name w:val="Ren tekst Tegn"/>
    <w:link w:val="Rentekst"/>
    <w:uiPriority w:val="99"/>
    <w:rsid w:val="000A325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1623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cp:lastModifiedBy>NJFF Østfold</cp:lastModifiedBy>
  <cp:revision>2</cp:revision>
  <cp:lastPrinted>2009-03-25T14:20:00Z</cp:lastPrinted>
  <dcterms:created xsi:type="dcterms:W3CDTF">2023-10-09T19:40:00Z</dcterms:created>
  <dcterms:modified xsi:type="dcterms:W3CDTF">2023-10-09T19:40:00Z</dcterms:modified>
</cp:coreProperties>
</file>