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id w:val="-1702777455"/>
        <w:docPartObj>
          <w:docPartGallery w:val="Cover Pages"/>
          <w:docPartUnique/>
        </w:docPartObj>
      </w:sdtPr>
      <w:sdtEndPr>
        <w:rPr>
          <w:rFonts w:ascii="Trebuchet MS" w:hAnsi="Trebuchet MS"/>
        </w:rPr>
      </w:sdtEndPr>
      <w:sdtContent>
        <w:p w14:paraId="1E16948A" w14:textId="01D32BFE" w:rsidR="00762DA3" w:rsidRPr="00DB671E" w:rsidRDefault="006C493E" w:rsidP="00DB671E">
          <w:pPr>
            <w:spacing w:before="960"/>
            <w:rPr>
              <w:sz w:val="22"/>
              <w:szCs w:val="22"/>
            </w:rPr>
          </w:pPr>
          <w:r>
            <w:rPr>
              <w:rFonts w:ascii="Roboto" w:hAnsi="Roboto"/>
              <w:sz w:val="22"/>
              <w:szCs w:val="22"/>
            </w:rPr>
            <w:t>Klima- og miljødepartementet</w:t>
          </w:r>
          <w:r w:rsidR="00762DA3" w:rsidRPr="00DB671E">
            <w:rPr>
              <w:rFonts w:ascii="Roboto" w:hAnsi="Roboto"/>
              <w:sz w:val="22"/>
              <w:szCs w:val="22"/>
            </w:rPr>
            <w:br/>
          </w:r>
          <w:r w:rsidR="007975E3">
            <w:rPr>
              <w:rFonts w:ascii="Roboto" w:hAnsi="Roboto"/>
              <w:sz w:val="22"/>
              <w:szCs w:val="22"/>
            </w:rPr>
            <w:t>postmottak@kld.dep.no</w:t>
          </w:r>
        </w:p>
        <w:p w14:paraId="634D4155" w14:textId="1D4B6C58" w:rsidR="00762DA3" w:rsidRDefault="00762DA3" w:rsidP="00762DA3">
          <w:pPr>
            <w:rPr>
              <w:rFonts w:ascii="Roboto" w:hAnsi="Roboto"/>
              <w:sz w:val="22"/>
              <w:szCs w:val="22"/>
            </w:rPr>
          </w:pPr>
        </w:p>
        <w:p w14:paraId="25D0337F" w14:textId="77777777" w:rsidR="00DB671E" w:rsidRDefault="00DB671E" w:rsidP="00762DA3">
          <w:pPr>
            <w:rPr>
              <w:rFonts w:ascii="Roboto" w:hAnsi="Roboto"/>
              <w:sz w:val="22"/>
              <w:szCs w:val="22"/>
            </w:rPr>
          </w:pPr>
        </w:p>
        <w:p w14:paraId="3F544BE7" w14:textId="77777777" w:rsidR="00417DD0" w:rsidRDefault="00417DD0" w:rsidP="00762DA3">
          <w:pPr>
            <w:rPr>
              <w:rFonts w:ascii="Roboto" w:hAnsi="Roboto"/>
              <w:sz w:val="22"/>
              <w:szCs w:val="22"/>
            </w:rPr>
          </w:pPr>
        </w:p>
        <w:p w14:paraId="1FF0C2AC" w14:textId="77777777" w:rsidR="00762DA3" w:rsidRPr="00DB671E" w:rsidRDefault="00E7327B" w:rsidP="00762DA3">
          <w:pPr>
            <w:rPr>
              <w:rFonts w:ascii="Roboto" w:hAnsi="Roboto"/>
              <w:sz w:val="22"/>
              <w:szCs w:val="22"/>
            </w:rPr>
          </w:pPr>
          <w:r w:rsidRPr="00DB671E">
            <w:rPr>
              <w:rFonts w:ascii="Roboto" w:hAnsi="Roboto"/>
              <w:sz w:val="22"/>
              <w:szCs w:val="22"/>
            </w:rPr>
            <w:br/>
          </w:r>
        </w:p>
        <w:tbl>
          <w:tblPr>
            <w:tblW w:w="9270" w:type="dxa"/>
            <w:tblLayout w:type="fixed"/>
            <w:tblCellMar>
              <w:left w:w="70" w:type="dxa"/>
              <w:right w:w="70" w:type="dxa"/>
            </w:tblCellMar>
            <w:tblLook w:val="0000" w:firstRow="0" w:lastRow="0" w:firstColumn="0" w:lastColumn="0" w:noHBand="0" w:noVBand="0"/>
          </w:tblPr>
          <w:tblGrid>
            <w:gridCol w:w="3090"/>
            <w:gridCol w:w="3090"/>
            <w:gridCol w:w="3090"/>
          </w:tblGrid>
          <w:tr w:rsidR="00762DA3" w:rsidRPr="00DB671E" w14:paraId="148754C1" w14:textId="77777777" w:rsidTr="00DB671E">
            <w:trPr>
              <w:trHeight w:val="950"/>
            </w:trPr>
            <w:tc>
              <w:tcPr>
                <w:tcW w:w="3090" w:type="dxa"/>
              </w:tcPr>
              <w:p w14:paraId="72690D95" w14:textId="77777777" w:rsidR="00762DA3" w:rsidRPr="00DB671E" w:rsidRDefault="00762DA3" w:rsidP="00092F80">
                <w:pPr>
                  <w:rPr>
                    <w:rFonts w:ascii="Roboto" w:hAnsi="Roboto"/>
                    <w:sz w:val="22"/>
                    <w:szCs w:val="22"/>
                  </w:rPr>
                </w:pPr>
                <w:r w:rsidRPr="00DB671E">
                  <w:rPr>
                    <w:rFonts w:ascii="Roboto" w:hAnsi="Roboto"/>
                    <w:b/>
                    <w:sz w:val="22"/>
                    <w:szCs w:val="22"/>
                  </w:rPr>
                  <w:t>Vår</w:t>
                </w:r>
                <w:r w:rsidRPr="00DB671E">
                  <w:rPr>
                    <w:rFonts w:ascii="Roboto" w:hAnsi="Roboto"/>
                    <w:sz w:val="22"/>
                    <w:szCs w:val="22"/>
                  </w:rPr>
                  <w:t xml:space="preserve"> </w:t>
                </w:r>
                <w:proofErr w:type="spellStart"/>
                <w:r w:rsidRPr="00DB671E">
                  <w:rPr>
                    <w:rFonts w:ascii="Roboto" w:hAnsi="Roboto"/>
                    <w:sz w:val="22"/>
                    <w:szCs w:val="22"/>
                  </w:rPr>
                  <w:t>ref</w:t>
                </w:r>
                <w:proofErr w:type="spellEnd"/>
                <w:r w:rsidRPr="00DB671E">
                  <w:rPr>
                    <w:rFonts w:ascii="Roboto" w:hAnsi="Roboto"/>
                    <w:sz w:val="22"/>
                    <w:szCs w:val="22"/>
                  </w:rPr>
                  <w:t xml:space="preserve">: </w:t>
                </w:r>
              </w:p>
            </w:tc>
            <w:tc>
              <w:tcPr>
                <w:tcW w:w="3090" w:type="dxa"/>
              </w:tcPr>
              <w:p w14:paraId="433B09CF" w14:textId="77777777" w:rsidR="00762DA3" w:rsidRPr="00DB671E" w:rsidRDefault="00762DA3" w:rsidP="00092F80">
                <w:pPr>
                  <w:rPr>
                    <w:rFonts w:ascii="Roboto" w:hAnsi="Roboto"/>
                    <w:sz w:val="22"/>
                    <w:szCs w:val="22"/>
                  </w:rPr>
                </w:pPr>
                <w:r w:rsidRPr="00DB671E">
                  <w:rPr>
                    <w:rFonts w:ascii="Roboto" w:hAnsi="Roboto"/>
                    <w:b/>
                    <w:sz w:val="22"/>
                    <w:szCs w:val="22"/>
                  </w:rPr>
                  <w:t>Deres</w:t>
                </w:r>
                <w:r w:rsidRPr="00DB671E">
                  <w:rPr>
                    <w:rFonts w:ascii="Roboto" w:hAnsi="Roboto"/>
                    <w:sz w:val="22"/>
                    <w:szCs w:val="22"/>
                  </w:rPr>
                  <w:t xml:space="preserve"> </w:t>
                </w:r>
                <w:proofErr w:type="spellStart"/>
                <w:r w:rsidRPr="00DB671E">
                  <w:rPr>
                    <w:rFonts w:ascii="Roboto" w:hAnsi="Roboto"/>
                    <w:sz w:val="22"/>
                    <w:szCs w:val="22"/>
                  </w:rPr>
                  <w:t>ref</w:t>
                </w:r>
                <w:proofErr w:type="spellEnd"/>
                <w:r w:rsidRPr="00DB671E">
                  <w:rPr>
                    <w:rFonts w:ascii="Roboto" w:hAnsi="Roboto"/>
                    <w:sz w:val="22"/>
                    <w:szCs w:val="22"/>
                  </w:rPr>
                  <w:t xml:space="preserve">: </w:t>
                </w:r>
              </w:p>
            </w:tc>
            <w:tc>
              <w:tcPr>
                <w:tcW w:w="3090" w:type="dxa"/>
              </w:tcPr>
              <w:p w14:paraId="4AF42DA1" w14:textId="2CD71E53" w:rsidR="00762DA3" w:rsidRPr="00DB671E" w:rsidRDefault="00762DA3" w:rsidP="00092F80">
                <w:pPr>
                  <w:rPr>
                    <w:rFonts w:ascii="Roboto" w:hAnsi="Roboto"/>
                    <w:sz w:val="22"/>
                    <w:szCs w:val="22"/>
                  </w:rPr>
                </w:pPr>
                <w:r w:rsidRPr="00DB671E">
                  <w:rPr>
                    <w:rFonts w:ascii="Roboto" w:hAnsi="Roboto"/>
                    <w:b/>
                    <w:sz w:val="22"/>
                    <w:szCs w:val="22"/>
                  </w:rPr>
                  <w:t>Hvalstad</w:t>
                </w:r>
                <w:r w:rsidRPr="00DB671E">
                  <w:rPr>
                    <w:rFonts w:ascii="Roboto" w:hAnsi="Roboto"/>
                    <w:sz w:val="22"/>
                    <w:szCs w:val="22"/>
                  </w:rPr>
                  <w:t>, den:</w:t>
                </w:r>
                <w:r w:rsidR="00DB671E">
                  <w:rPr>
                    <w:rFonts w:ascii="Roboto" w:hAnsi="Roboto"/>
                    <w:sz w:val="22"/>
                    <w:szCs w:val="22"/>
                  </w:rPr>
                  <w:t xml:space="preserve"> </w:t>
                </w:r>
                <w:r w:rsidR="00DB671E">
                  <w:rPr>
                    <w:rFonts w:ascii="Roboto" w:hAnsi="Roboto"/>
                    <w:sz w:val="22"/>
                    <w:szCs w:val="22"/>
                  </w:rPr>
                  <w:fldChar w:fldCharType="begin"/>
                </w:r>
                <w:r w:rsidR="00DB671E">
                  <w:rPr>
                    <w:rFonts w:ascii="Roboto" w:hAnsi="Roboto"/>
                    <w:sz w:val="22"/>
                    <w:szCs w:val="22"/>
                  </w:rPr>
                  <w:instrText xml:space="preserve"> DATE  \* MERGEFORMAT </w:instrText>
                </w:r>
                <w:r w:rsidR="00DB671E">
                  <w:rPr>
                    <w:rFonts w:ascii="Roboto" w:hAnsi="Roboto"/>
                    <w:sz w:val="22"/>
                    <w:szCs w:val="22"/>
                  </w:rPr>
                  <w:fldChar w:fldCharType="separate"/>
                </w:r>
                <w:r w:rsidR="00A211EB">
                  <w:rPr>
                    <w:rFonts w:ascii="Roboto" w:hAnsi="Roboto"/>
                    <w:noProof/>
                    <w:sz w:val="22"/>
                    <w:szCs w:val="22"/>
                  </w:rPr>
                  <w:t>10.05.2022</w:t>
                </w:r>
                <w:r w:rsidR="00DB671E">
                  <w:rPr>
                    <w:rFonts w:ascii="Roboto" w:hAnsi="Roboto"/>
                    <w:sz w:val="22"/>
                    <w:szCs w:val="22"/>
                  </w:rPr>
                  <w:fldChar w:fldCharType="end"/>
                </w:r>
              </w:p>
            </w:tc>
          </w:tr>
        </w:tbl>
        <w:p w14:paraId="26CB2CBB" w14:textId="77777777" w:rsidR="00762DA3" w:rsidRPr="00DB671E" w:rsidRDefault="00DB671E" w:rsidP="00762DA3">
          <w:pPr>
            <w:rPr>
              <w:rFonts w:ascii="Roboto" w:hAnsi="Roboto"/>
              <w:sz w:val="22"/>
              <w:szCs w:val="22"/>
            </w:rPr>
          </w:pPr>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r>
        </w:p>
        <w:p w14:paraId="5B7FD9C0" w14:textId="55DBF9E3" w:rsidR="00762DA3" w:rsidRPr="00DB671E" w:rsidRDefault="00435E63" w:rsidP="00762DA3">
          <w:pPr>
            <w:spacing w:before="120"/>
            <w:rPr>
              <w:rFonts w:ascii="Roboto" w:hAnsi="Roboto"/>
              <w:b/>
              <w:sz w:val="22"/>
              <w:szCs w:val="22"/>
            </w:rPr>
          </w:pPr>
          <w:r>
            <w:rPr>
              <w:rFonts w:ascii="Roboto" w:hAnsi="Roboto"/>
              <w:b/>
              <w:sz w:val="28"/>
              <w:szCs w:val="28"/>
            </w:rPr>
            <w:t>Vedtak om lisensfelling av ulv i ulvesonen - tidsfrister</w:t>
          </w:r>
        </w:p>
        <w:p w14:paraId="52D17018" w14:textId="10A4A9C1" w:rsidR="00762DA3" w:rsidRDefault="00435E63" w:rsidP="00762DA3">
          <w:pPr>
            <w:spacing w:before="120"/>
            <w:rPr>
              <w:rFonts w:asciiTheme="majorHAnsi" w:hAnsiTheme="majorHAnsi" w:cstheme="majorHAnsi"/>
              <w:sz w:val="22"/>
              <w:szCs w:val="22"/>
            </w:rPr>
          </w:pPr>
          <w:r w:rsidRPr="00435E63">
            <w:rPr>
              <w:rFonts w:asciiTheme="majorHAnsi" w:hAnsiTheme="majorHAnsi" w:cstheme="majorHAnsi"/>
              <w:sz w:val="22"/>
              <w:szCs w:val="22"/>
            </w:rPr>
            <w:t>Norges Jeger- og Fiskerforbund (NJFF)</w:t>
          </w:r>
          <w:r>
            <w:rPr>
              <w:rFonts w:asciiTheme="majorHAnsi" w:hAnsiTheme="majorHAnsi" w:cstheme="majorHAnsi"/>
              <w:sz w:val="22"/>
              <w:szCs w:val="22"/>
            </w:rPr>
            <w:t xml:space="preserve"> ser behov for at Klima- og miljødepartementet (KLD) fastsetter tidsfrister for prosessen med fastsettelse av vedtak om lisensfelling i ulvesonen.</w:t>
          </w:r>
          <w:r w:rsidR="00B22665">
            <w:rPr>
              <w:rFonts w:asciiTheme="majorHAnsi" w:hAnsiTheme="majorHAnsi" w:cstheme="majorHAnsi"/>
              <w:sz w:val="22"/>
              <w:szCs w:val="22"/>
            </w:rPr>
            <w:t xml:space="preserve"> Vi anmoder om et møte med departementet for å utdype saken.</w:t>
          </w:r>
        </w:p>
        <w:p w14:paraId="4C4A7642" w14:textId="56601B38" w:rsidR="00435E63" w:rsidRDefault="00435E63" w:rsidP="00762DA3">
          <w:pPr>
            <w:spacing w:before="120"/>
            <w:rPr>
              <w:rFonts w:asciiTheme="majorHAnsi" w:hAnsiTheme="majorHAnsi" w:cstheme="majorHAnsi"/>
              <w:sz w:val="22"/>
              <w:szCs w:val="22"/>
            </w:rPr>
          </w:pPr>
          <w:r>
            <w:rPr>
              <w:rFonts w:asciiTheme="majorHAnsi" w:hAnsiTheme="majorHAnsi" w:cstheme="majorHAnsi"/>
              <w:sz w:val="22"/>
              <w:szCs w:val="22"/>
            </w:rPr>
            <w:t xml:space="preserve">Erfaringer </w:t>
          </w:r>
          <w:r w:rsidR="00663CB2">
            <w:rPr>
              <w:rFonts w:asciiTheme="majorHAnsi" w:hAnsiTheme="majorHAnsi" w:cstheme="majorHAnsi"/>
              <w:sz w:val="22"/>
              <w:szCs w:val="22"/>
            </w:rPr>
            <w:t>har vist at rovviltnemndenes vedtak om lisensfelling av ulv i revir innenfor ulvesonen i all hovedsak blir påklagd. Selve klagebehandling tar tid, og ved flere tilfeller de senere årene har Klima- og miljødepartementets endelige vedtak etter klagebehandlingen kommet tett oppunder jaktstart. I noen tilfeller har avgjørelsene kommet bare timer før jaktstart. Dette er svært uheldig.</w:t>
          </w:r>
        </w:p>
        <w:p w14:paraId="40011760" w14:textId="24646C3F" w:rsidR="00953BA0" w:rsidRDefault="00953BA0" w:rsidP="00762DA3">
          <w:pPr>
            <w:spacing w:before="120"/>
            <w:rPr>
              <w:rFonts w:asciiTheme="majorHAnsi" w:hAnsiTheme="majorHAnsi" w:cstheme="majorHAnsi"/>
              <w:sz w:val="22"/>
              <w:szCs w:val="22"/>
            </w:rPr>
          </w:pPr>
          <w:r>
            <w:rPr>
              <w:rFonts w:asciiTheme="majorHAnsi" w:hAnsiTheme="majorHAnsi" w:cstheme="majorHAnsi"/>
              <w:sz w:val="22"/>
              <w:szCs w:val="22"/>
            </w:rPr>
            <w:t>Denne situasjonen forsterkes også at av departementets klageavgjørelser i noen tilfeller har blitt brakt inn for retten. Sist skjedde dette rett i forkant av jaktstart for lisensfellingen i ulvesonen i denne vinteren. Da fattet tingretten en avgjørelse om å stoppe jakten inntil retten hadde behandlet saken. Etter at departementet hadde anket dette vedtaket og fått medhold, ble det endelig åpnet for lisensfelling lørdag 12. februar. Da var det kun igjen få dager av jakttiden.</w:t>
          </w:r>
        </w:p>
        <w:p w14:paraId="0BD6DCE4" w14:textId="060B97D4" w:rsidR="00663CB2" w:rsidRDefault="00663CB2" w:rsidP="00762DA3">
          <w:pPr>
            <w:spacing w:before="120"/>
            <w:rPr>
              <w:rFonts w:asciiTheme="majorHAnsi" w:hAnsiTheme="majorHAnsi" w:cstheme="majorHAnsi"/>
              <w:sz w:val="22"/>
              <w:szCs w:val="22"/>
            </w:rPr>
          </w:pPr>
          <w:r>
            <w:rPr>
              <w:rFonts w:asciiTheme="majorHAnsi" w:hAnsiTheme="majorHAnsi" w:cstheme="majorHAnsi"/>
              <w:sz w:val="22"/>
              <w:szCs w:val="22"/>
            </w:rPr>
            <w:t xml:space="preserve">En god gjennomføring av lisensfellingen av ulv fordrer betydelig forarbeid og planlegging. </w:t>
          </w:r>
          <w:r w:rsidR="009F069B">
            <w:rPr>
              <w:rFonts w:asciiTheme="majorHAnsi" w:hAnsiTheme="majorHAnsi" w:cstheme="majorHAnsi"/>
              <w:sz w:val="22"/>
              <w:szCs w:val="22"/>
            </w:rPr>
            <w:t xml:space="preserve">Det legges ned en betydelig innsats i alle områdene der rovviltnemndene legger opp til felling innenfor sine vedtak. De enkelte jaktlagene er innforstått med at det kan bli endringer med hensyn til antall revir og hvilke revir fra rovviltnemndenes vedtak til endelig vedtak etter avsluttet klagebehandling. Likevel er det uholdbart når avklaringene ikke kommer på et tidligere tidspunkt. Jegerne har avtalt uttak av ferie med arbeidsgiver eller skaffet vikarer for de som har behov for det. Når avgjørelsen kommer kun timer før jaktstart blir det vanskelig å gjøre om på dette. </w:t>
          </w:r>
        </w:p>
        <w:p w14:paraId="05CC5033" w14:textId="4E078D5D" w:rsidR="009F069B" w:rsidRDefault="009F069B" w:rsidP="00762DA3">
          <w:pPr>
            <w:spacing w:before="120"/>
            <w:rPr>
              <w:rFonts w:asciiTheme="majorHAnsi" w:hAnsiTheme="majorHAnsi" w:cstheme="majorHAnsi"/>
              <w:sz w:val="22"/>
              <w:szCs w:val="22"/>
            </w:rPr>
          </w:pPr>
          <w:r>
            <w:rPr>
              <w:rFonts w:asciiTheme="majorHAnsi" w:hAnsiTheme="majorHAnsi" w:cstheme="majorHAnsi"/>
              <w:sz w:val="22"/>
              <w:szCs w:val="22"/>
            </w:rPr>
            <w:t xml:space="preserve">Videre er jakttiden innenfor ulvesonen kort, fra 1. januar til 15. februar. En vellykket jakt er i stor grad knyttet til </w:t>
          </w:r>
          <w:r w:rsidR="00E554EE">
            <w:rPr>
              <w:rFonts w:asciiTheme="majorHAnsi" w:hAnsiTheme="majorHAnsi" w:cstheme="majorHAnsi"/>
              <w:sz w:val="22"/>
              <w:szCs w:val="22"/>
            </w:rPr>
            <w:t>gode sporingsforhold, og det gjelder å utnytte gode forhold godt. Sporing gjennomført over tid inn mot jaktstart er ofte en viktig faktor for å lykkes med felling.</w:t>
          </w:r>
        </w:p>
        <w:p w14:paraId="12C6F511" w14:textId="1E2A8F09" w:rsidR="00E554EE" w:rsidRDefault="00E554EE" w:rsidP="00762DA3">
          <w:pPr>
            <w:spacing w:before="120"/>
            <w:rPr>
              <w:rFonts w:asciiTheme="majorHAnsi" w:hAnsiTheme="majorHAnsi" w:cstheme="majorHAnsi"/>
              <w:sz w:val="22"/>
              <w:szCs w:val="22"/>
            </w:rPr>
          </w:pPr>
          <w:r>
            <w:rPr>
              <w:rFonts w:asciiTheme="majorHAnsi" w:hAnsiTheme="majorHAnsi" w:cstheme="majorHAnsi"/>
              <w:sz w:val="22"/>
              <w:szCs w:val="22"/>
            </w:rPr>
            <w:t xml:space="preserve">Dette er eksempler på forhold som taler for at det må settes tidsfrister til prosessene med å fatte fellingsvedtak. Grunnlaget som avgjør om rovviltnemndene har myndighet til å fatte vedtak om felling, legges fram av Rovdata 1. juni hvert år. I god tid før denne er endelig klar har rovviltnemndene og andre gjennom ulvetelleren og underveisrapporter på Rovdata sine nettsider, god oversikt over hvordan det ligger an med ulvebestanden. </w:t>
          </w:r>
          <w:r w:rsidR="00B22665">
            <w:rPr>
              <w:rFonts w:asciiTheme="majorHAnsi" w:hAnsiTheme="majorHAnsi" w:cstheme="majorHAnsi"/>
              <w:sz w:val="22"/>
              <w:szCs w:val="22"/>
            </w:rPr>
            <w:t xml:space="preserve">Departementet bør få en frist til å fatte sitt endelig klagevedtak senest innen 1. desember. </w:t>
          </w:r>
          <w:r w:rsidR="00B22665">
            <w:rPr>
              <w:rFonts w:asciiTheme="majorHAnsi" w:hAnsiTheme="majorHAnsi" w:cstheme="majorHAnsi"/>
              <w:sz w:val="22"/>
              <w:szCs w:val="22"/>
            </w:rPr>
            <w:br/>
            <w:t>Med dette som utgangspunkt bør d</w:t>
          </w:r>
          <w:r>
            <w:rPr>
              <w:rFonts w:asciiTheme="majorHAnsi" w:hAnsiTheme="majorHAnsi" w:cstheme="majorHAnsi"/>
              <w:sz w:val="22"/>
              <w:szCs w:val="22"/>
            </w:rPr>
            <w:t>et være grunnlag for at sette en frist for rovviltnemndene om å fatte si</w:t>
          </w:r>
          <w:r w:rsidR="00953BA0">
            <w:rPr>
              <w:rFonts w:asciiTheme="majorHAnsi" w:hAnsiTheme="majorHAnsi" w:cstheme="majorHAnsi"/>
              <w:sz w:val="22"/>
              <w:szCs w:val="22"/>
            </w:rPr>
            <w:t xml:space="preserve">tt vedtak om kvoter for lisensfelling innen utgangen av juni. Det vil gi romslig tid til </w:t>
          </w:r>
          <w:r w:rsidR="00DA7BF9">
            <w:rPr>
              <w:rFonts w:asciiTheme="majorHAnsi" w:hAnsiTheme="majorHAnsi" w:cstheme="majorHAnsi"/>
              <w:sz w:val="22"/>
              <w:szCs w:val="22"/>
            </w:rPr>
            <w:t xml:space="preserve">eventuell </w:t>
          </w:r>
          <w:r w:rsidR="00953BA0">
            <w:rPr>
              <w:rFonts w:asciiTheme="majorHAnsi" w:hAnsiTheme="majorHAnsi" w:cstheme="majorHAnsi"/>
              <w:sz w:val="22"/>
              <w:szCs w:val="22"/>
            </w:rPr>
            <w:t xml:space="preserve">klagebehandling </w:t>
          </w:r>
          <w:r w:rsidR="00B22665">
            <w:rPr>
              <w:rFonts w:asciiTheme="majorHAnsi" w:hAnsiTheme="majorHAnsi" w:cstheme="majorHAnsi"/>
              <w:sz w:val="22"/>
              <w:szCs w:val="22"/>
            </w:rPr>
            <w:t xml:space="preserve">og sikre en nødvendig forutsigbarhet for jegerne. </w:t>
          </w:r>
        </w:p>
        <w:p w14:paraId="6BC22C19" w14:textId="3E48253B" w:rsidR="00B22665" w:rsidRPr="00435E63" w:rsidRDefault="00B22665" w:rsidP="00762DA3">
          <w:pPr>
            <w:spacing w:before="120"/>
            <w:rPr>
              <w:rFonts w:asciiTheme="majorHAnsi" w:hAnsiTheme="majorHAnsi" w:cstheme="majorHAnsi"/>
              <w:sz w:val="22"/>
              <w:szCs w:val="22"/>
            </w:rPr>
          </w:pPr>
          <w:r>
            <w:rPr>
              <w:rFonts w:asciiTheme="majorHAnsi" w:hAnsiTheme="majorHAnsi" w:cstheme="majorHAnsi"/>
              <w:sz w:val="22"/>
              <w:szCs w:val="22"/>
            </w:rPr>
            <w:lastRenderedPageBreak/>
            <w:t>NJFF anmoder om at departementet tar nødvendige grep for å få på plass en ordning med tidsfrister slik at denne kan virke allerede for vedtak som skal fattes i inneværende år.</w:t>
          </w:r>
        </w:p>
        <w:p w14:paraId="47C61E49" w14:textId="77777777" w:rsidR="00417DD0" w:rsidRPr="00435E63" w:rsidRDefault="00417DD0" w:rsidP="00762DA3">
          <w:pPr>
            <w:spacing w:before="120"/>
            <w:rPr>
              <w:rFonts w:asciiTheme="majorHAnsi" w:hAnsiTheme="majorHAnsi" w:cstheme="majorHAnsi"/>
              <w:sz w:val="22"/>
              <w:szCs w:val="22"/>
            </w:rPr>
          </w:pPr>
        </w:p>
        <w:p w14:paraId="1684C0FF" w14:textId="77777777" w:rsidR="00762DA3" w:rsidRPr="00435E63" w:rsidRDefault="00762DA3" w:rsidP="00762DA3">
          <w:pPr>
            <w:spacing w:before="120"/>
            <w:rPr>
              <w:rFonts w:asciiTheme="majorHAnsi" w:hAnsiTheme="majorHAnsi" w:cstheme="majorHAnsi"/>
              <w:sz w:val="22"/>
              <w:szCs w:val="22"/>
            </w:rPr>
          </w:pPr>
          <w:r w:rsidRPr="00435E63">
            <w:rPr>
              <w:rFonts w:asciiTheme="majorHAnsi" w:hAnsiTheme="majorHAnsi" w:cstheme="majorHAnsi"/>
              <w:sz w:val="22"/>
              <w:szCs w:val="22"/>
            </w:rPr>
            <w:t>Vennlig hilsen</w:t>
          </w:r>
        </w:p>
        <w:p w14:paraId="7DECAE61" w14:textId="77777777" w:rsidR="00762DA3" w:rsidRDefault="00762DA3" w:rsidP="00762DA3">
          <w:pPr>
            <w:pStyle w:val="Overskrift1"/>
            <w:rPr>
              <w:rFonts w:asciiTheme="majorHAnsi" w:hAnsiTheme="majorHAnsi" w:cstheme="majorHAnsi"/>
              <w:sz w:val="22"/>
              <w:szCs w:val="22"/>
            </w:rPr>
          </w:pPr>
          <w:r w:rsidRPr="00435E63">
            <w:rPr>
              <w:rFonts w:asciiTheme="majorHAnsi" w:hAnsiTheme="majorHAnsi" w:cstheme="majorHAnsi"/>
              <w:sz w:val="22"/>
              <w:szCs w:val="22"/>
            </w:rPr>
            <w:t>Norges Jeger- og Fiskerforbund</w:t>
          </w:r>
        </w:p>
        <w:p w14:paraId="1789ED10" w14:textId="77777777" w:rsidR="00AF44DC" w:rsidRDefault="00AF44DC" w:rsidP="00AF44DC"/>
        <w:p w14:paraId="50FE0200" w14:textId="3A75A446" w:rsidR="00AF44DC" w:rsidRDefault="00A73CDF" w:rsidP="00AF44DC">
          <w:r>
            <w:rPr>
              <w:noProof/>
            </w:rPr>
            <w:drawing>
              <wp:inline distT="0" distB="0" distL="0" distR="0" wp14:anchorId="5C25A92C" wp14:editId="04D6AB48">
                <wp:extent cx="1676400" cy="581025"/>
                <wp:effectExtent l="0" t="0" r="0" b="9525"/>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p>
        <w:p w14:paraId="755620FF" w14:textId="54E562E4" w:rsidR="00AF44DC" w:rsidRPr="006C493E" w:rsidRDefault="006C493E" w:rsidP="00AF44DC">
          <w:pPr>
            <w:rPr>
              <w:rFonts w:asciiTheme="majorHAnsi" w:hAnsiTheme="majorHAnsi" w:cstheme="majorHAnsi"/>
              <w:sz w:val="22"/>
              <w:szCs w:val="22"/>
            </w:rPr>
          </w:pPr>
          <w:r w:rsidRPr="006C493E">
            <w:rPr>
              <w:rFonts w:asciiTheme="majorHAnsi" w:hAnsiTheme="majorHAnsi" w:cstheme="majorHAnsi"/>
              <w:sz w:val="22"/>
              <w:szCs w:val="22"/>
            </w:rPr>
            <w:t>Siri Parmann</w:t>
          </w:r>
        </w:p>
        <w:p w14:paraId="14F09BAD" w14:textId="18DBE6FA" w:rsidR="006C493E" w:rsidRPr="006C493E" w:rsidRDefault="006C493E" w:rsidP="00AF44DC">
          <w:pPr>
            <w:rPr>
              <w:rFonts w:asciiTheme="majorHAnsi" w:hAnsiTheme="majorHAnsi" w:cstheme="majorHAnsi"/>
              <w:sz w:val="22"/>
              <w:szCs w:val="22"/>
            </w:rPr>
          </w:pPr>
          <w:r w:rsidRPr="006C493E">
            <w:rPr>
              <w:rFonts w:asciiTheme="majorHAnsi" w:hAnsiTheme="majorHAnsi" w:cstheme="majorHAnsi"/>
              <w:sz w:val="22"/>
              <w:szCs w:val="22"/>
            </w:rPr>
            <w:t>Fagsjef</w:t>
          </w:r>
        </w:p>
        <w:p w14:paraId="2C5E4F9D" w14:textId="77777777" w:rsidR="00AF44DC" w:rsidRDefault="00AF44DC" w:rsidP="00AF44DC"/>
        <w:p w14:paraId="42CE0386" w14:textId="77777777" w:rsidR="00AF44DC" w:rsidRDefault="00AF44DC" w:rsidP="00AF44DC"/>
        <w:p w14:paraId="233FE708" w14:textId="77777777" w:rsidR="00AF44DC" w:rsidRDefault="00AF44DC" w:rsidP="00AF44DC"/>
        <w:p w14:paraId="37253EAF" w14:textId="77777777" w:rsidR="00AF44DC" w:rsidRDefault="00AF44DC" w:rsidP="00AF44DC"/>
        <w:p w14:paraId="4F052D22" w14:textId="77777777" w:rsidR="00AF44DC" w:rsidRDefault="00AF44DC" w:rsidP="00AF44DC"/>
        <w:p w14:paraId="09F3F24E" w14:textId="77E75625" w:rsidR="00AF44DC" w:rsidRPr="00AF44DC" w:rsidRDefault="00AF44DC" w:rsidP="00AF44DC">
          <w:pPr>
            <w:rPr>
              <w:rFonts w:asciiTheme="majorHAnsi" w:hAnsiTheme="majorHAnsi" w:cstheme="majorHAnsi"/>
              <w:sz w:val="22"/>
              <w:szCs w:val="22"/>
            </w:rPr>
          </w:pPr>
          <w:r w:rsidRPr="00AF44DC">
            <w:rPr>
              <w:rFonts w:asciiTheme="majorHAnsi" w:hAnsiTheme="majorHAnsi" w:cstheme="majorHAnsi"/>
              <w:sz w:val="22"/>
              <w:szCs w:val="22"/>
            </w:rPr>
            <w:t>Kopi:</w:t>
          </w:r>
          <w:r w:rsidRPr="00AF44DC">
            <w:rPr>
              <w:rFonts w:asciiTheme="majorHAnsi" w:hAnsiTheme="majorHAnsi" w:cstheme="majorHAnsi"/>
              <w:sz w:val="22"/>
              <w:szCs w:val="22"/>
            </w:rPr>
            <w:tab/>
            <w:t>Landbruks- og matdepartementet</w:t>
          </w:r>
        </w:p>
        <w:p w14:paraId="7845D185" w14:textId="5A5ECAF4" w:rsidR="00AF44DC" w:rsidRPr="00AF44DC" w:rsidRDefault="00AF44DC" w:rsidP="00AF44DC">
          <w:pPr>
            <w:rPr>
              <w:rFonts w:asciiTheme="majorHAnsi" w:hAnsiTheme="majorHAnsi" w:cstheme="majorHAnsi"/>
              <w:sz w:val="22"/>
              <w:szCs w:val="22"/>
            </w:rPr>
          </w:pPr>
          <w:r w:rsidRPr="00AF44DC">
            <w:rPr>
              <w:rFonts w:asciiTheme="majorHAnsi" w:hAnsiTheme="majorHAnsi" w:cstheme="majorHAnsi"/>
              <w:sz w:val="22"/>
              <w:szCs w:val="22"/>
            </w:rPr>
            <w:tab/>
            <w:t>Miljødirektoratet</w:t>
          </w:r>
        </w:p>
        <w:p w14:paraId="7BEAC4D5" w14:textId="77777777" w:rsidR="009D55D1" w:rsidRDefault="009D55D1" w:rsidP="009D55D1"/>
        <w:p w14:paraId="788E1A7C" w14:textId="77777777" w:rsidR="009D55D1" w:rsidRPr="009D55D1" w:rsidRDefault="009D55D1" w:rsidP="009D55D1"/>
        <w:p w14:paraId="7E9AF1AB" w14:textId="77777777" w:rsidR="00762DA3" w:rsidRPr="00FB52CC" w:rsidRDefault="00762DA3">
          <w:pPr>
            <w:rPr>
              <w:sz w:val="22"/>
              <w:szCs w:val="22"/>
            </w:rPr>
          </w:pPr>
        </w:p>
        <w:p w14:paraId="1936193F" w14:textId="77777777" w:rsidR="00762DA3" w:rsidRPr="00FB52CC" w:rsidRDefault="00762DA3">
          <w:pPr>
            <w:rPr>
              <w:sz w:val="22"/>
              <w:szCs w:val="22"/>
            </w:rPr>
          </w:pPr>
        </w:p>
        <w:p w14:paraId="4B733D8F" w14:textId="77777777" w:rsidR="004824D3" w:rsidRPr="00FB52CC" w:rsidRDefault="00A211EB">
          <w:pPr>
            <w:rPr>
              <w:rFonts w:ascii="Trebuchet MS" w:hAnsi="Trebuchet MS"/>
              <w:sz w:val="22"/>
              <w:szCs w:val="22"/>
            </w:rPr>
          </w:pPr>
        </w:p>
      </w:sdtContent>
    </w:sdt>
    <w:p w14:paraId="1F0D6F38" w14:textId="77777777" w:rsidR="00737836" w:rsidRPr="00FB52CC" w:rsidRDefault="00737836">
      <w:pPr>
        <w:rPr>
          <w:rFonts w:ascii="Trebuchet MS" w:hAnsi="Trebuchet MS"/>
          <w:sz w:val="22"/>
          <w:szCs w:val="22"/>
        </w:rPr>
      </w:pPr>
    </w:p>
    <w:sectPr w:rsidR="00737836" w:rsidRPr="00FB52CC" w:rsidSect="009D55D1">
      <w:headerReference w:type="default" r:id="rId13"/>
      <w:footerReference w:type="default" r:id="rId14"/>
      <w:headerReference w:type="first" r:id="rId15"/>
      <w:footerReference w:type="first" r:id="rId16"/>
      <w:pgSz w:w="11906" w:h="16838"/>
      <w:pgMar w:top="1417" w:right="1417" w:bottom="1417" w:left="1417"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49B5" w14:textId="77777777" w:rsidR="00435E63" w:rsidRDefault="00435E63">
      <w:r>
        <w:separator/>
      </w:r>
    </w:p>
  </w:endnote>
  <w:endnote w:type="continuationSeparator" w:id="0">
    <w:p w14:paraId="01EFFEA3" w14:textId="77777777" w:rsidR="00435E63" w:rsidRDefault="00435E63">
      <w:r>
        <w:continuationSeparator/>
      </w:r>
    </w:p>
  </w:endnote>
  <w:endnote w:type="continuationNotice" w:id="1">
    <w:p w14:paraId="32273128" w14:textId="77777777" w:rsidR="00435E63" w:rsidRDefault="00435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450F" w14:textId="77777777" w:rsidR="009D55D1" w:rsidRDefault="009D55D1" w:rsidP="009D55D1">
    <w:pPr>
      <w:pStyle w:val="Bunntekst"/>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76C0BD80" wp14:editId="5B32D095">
              <wp:simplePos x="0" y="0"/>
              <wp:positionH relativeFrom="column">
                <wp:posOffset>-899795</wp:posOffset>
              </wp:positionH>
              <wp:positionV relativeFrom="paragraph">
                <wp:posOffset>17145</wp:posOffset>
              </wp:positionV>
              <wp:extent cx="7772400" cy="0"/>
              <wp:effectExtent l="50800" t="38100" r="38100" b="76200"/>
              <wp:wrapNone/>
              <wp:docPr id="4" name="Rett linje 4"/>
              <wp:cNvGraphicFramePr/>
              <a:graphic xmlns:a="http://schemas.openxmlformats.org/drawingml/2006/main">
                <a:graphicData uri="http://schemas.microsoft.com/office/word/2010/wordprocessingShape">
                  <wps:wsp>
                    <wps:cNvCnPr/>
                    <wps:spPr>
                      <a:xfrm>
                        <a:off x="0" y="0"/>
                        <a:ext cx="7772400" cy="0"/>
                      </a:xfrm>
                      <a:prstGeom prst="line">
                        <a:avLst/>
                      </a:prstGeom>
                      <a:ln>
                        <a:solidFill>
                          <a:srgbClr val="003B5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2DC110" id="Rett linj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1.35pt" to="541.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" strokecolor="#003b5c" strokeweight="2pt">
              <v:shadow on="t" color="black" opacity="24903f" origin=",.5" offset="0,.55556mm"/>
            </v:line>
          </w:pict>
        </mc:Fallback>
      </mc:AlternateContent>
    </w:r>
  </w:p>
  <w:p w14:paraId="17F8FEAF" w14:textId="77777777" w:rsidR="009D55D1" w:rsidRPr="00417DD0" w:rsidRDefault="009D55D1" w:rsidP="009D55D1">
    <w:pPr>
      <w:pStyle w:val="Bunntekst"/>
      <w:rPr>
        <w:rFonts w:ascii="Roboto" w:hAnsi="Roboto"/>
      </w:rPr>
    </w:pPr>
    <w:r w:rsidRPr="00417DD0">
      <w:rPr>
        <w:rFonts w:ascii="Roboto" w:hAnsi="Roboto"/>
      </w:rPr>
      <w:t>Norges Jeger- og Fiskerforbund</w:t>
    </w:r>
    <w:r>
      <w:rPr>
        <w:rFonts w:ascii="Roboto" w:hAnsi="Roboto"/>
      </w:rPr>
      <w:tab/>
      <w:t>Telefon 66 79 22 00</w:t>
    </w:r>
    <w:r>
      <w:rPr>
        <w:rFonts w:ascii="Roboto" w:hAnsi="Roboto"/>
      </w:rPr>
      <w:tab/>
      <w:t>Org. nr. 956 792 150 MVA</w:t>
    </w:r>
  </w:p>
  <w:p w14:paraId="464F35D2" w14:textId="77777777" w:rsidR="009D55D1" w:rsidRPr="00417DD0" w:rsidRDefault="009D55D1" w:rsidP="009D55D1">
    <w:pPr>
      <w:pStyle w:val="Bunntekst"/>
      <w:rPr>
        <w:rFonts w:ascii="Roboto" w:hAnsi="Roboto"/>
      </w:rPr>
    </w:pPr>
    <w:r w:rsidRPr="00417DD0">
      <w:rPr>
        <w:rFonts w:ascii="Roboto" w:hAnsi="Roboto"/>
      </w:rPr>
      <w:t>Postboks 94</w:t>
    </w:r>
    <w:r>
      <w:rPr>
        <w:rFonts w:ascii="Roboto" w:hAnsi="Roboto"/>
      </w:rPr>
      <w:tab/>
      <w:t xml:space="preserve">E-post: </w:t>
    </w:r>
    <w:r w:rsidRPr="00417DD0">
      <w:rPr>
        <w:rFonts w:ascii="Roboto" w:hAnsi="Roboto"/>
      </w:rPr>
      <w:t>njff@njff.no</w:t>
    </w:r>
    <w:r>
      <w:rPr>
        <w:rFonts w:ascii="Roboto" w:hAnsi="Roboto"/>
      </w:rPr>
      <w:tab/>
      <w:t>Bankkonto 7154 05 02050</w:t>
    </w:r>
  </w:p>
  <w:p w14:paraId="67D0A69B" w14:textId="77777777" w:rsidR="004824D3" w:rsidRPr="009D55D1" w:rsidRDefault="009D55D1">
    <w:pPr>
      <w:pStyle w:val="Bunntekst"/>
      <w:rPr>
        <w:rFonts w:ascii="Roboto" w:hAnsi="Roboto"/>
      </w:rPr>
    </w:pPr>
    <w:r w:rsidRPr="00417DD0">
      <w:rPr>
        <w:rFonts w:ascii="Roboto" w:hAnsi="Roboto"/>
      </w:rPr>
      <w:t>NO-1378 NESBRU</w:t>
    </w:r>
    <w:r w:rsidRPr="00417DD0">
      <w:rPr>
        <w:rFonts w:ascii="Roboto" w:hAnsi="Roboto"/>
      </w:rPr>
      <w:tab/>
    </w:r>
    <w:r>
      <w:rPr>
        <w:rFonts w:ascii="Roboto" w:hAnsi="Roboto"/>
      </w:rPr>
      <w:t>Hjemmeside: njff.no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6F95" w14:textId="77777777" w:rsidR="00417DD0" w:rsidRDefault="00417DD0">
    <w:pPr>
      <w:pStyle w:val="Bunntekst"/>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56BA4EDA" wp14:editId="446FE899">
              <wp:simplePos x="0" y="0"/>
              <wp:positionH relativeFrom="column">
                <wp:posOffset>-899795</wp:posOffset>
              </wp:positionH>
              <wp:positionV relativeFrom="paragraph">
                <wp:posOffset>17145</wp:posOffset>
              </wp:positionV>
              <wp:extent cx="7772400" cy="0"/>
              <wp:effectExtent l="50800" t="38100" r="38100" b="76200"/>
              <wp:wrapNone/>
              <wp:docPr id="7" name="Rett linje 7"/>
              <wp:cNvGraphicFramePr/>
              <a:graphic xmlns:a="http://schemas.openxmlformats.org/drawingml/2006/main">
                <a:graphicData uri="http://schemas.microsoft.com/office/word/2010/wordprocessingShape">
                  <wps:wsp>
                    <wps:cNvCnPr/>
                    <wps:spPr>
                      <a:xfrm>
                        <a:off x="0" y="0"/>
                        <a:ext cx="7772400" cy="0"/>
                      </a:xfrm>
                      <a:prstGeom prst="line">
                        <a:avLst/>
                      </a:prstGeom>
                      <a:ln>
                        <a:solidFill>
                          <a:srgbClr val="003B5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17B25F"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1.35pt" to="541.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" strokecolor="#003b5c" strokeweight="2pt">
              <v:shadow on="t" color="black" opacity="24903f" origin=",.5" offset="0,.55556mm"/>
            </v:line>
          </w:pict>
        </mc:Fallback>
      </mc:AlternateContent>
    </w:r>
  </w:p>
  <w:p w14:paraId="0ECA5A4F" w14:textId="77777777" w:rsidR="00417DD0" w:rsidRPr="00417DD0" w:rsidRDefault="00417DD0">
    <w:pPr>
      <w:pStyle w:val="Bunntekst"/>
      <w:rPr>
        <w:rFonts w:ascii="Roboto" w:hAnsi="Roboto"/>
      </w:rPr>
    </w:pPr>
    <w:r w:rsidRPr="00417DD0">
      <w:rPr>
        <w:rFonts w:ascii="Roboto" w:hAnsi="Roboto"/>
      </w:rPr>
      <w:t>Norges Jeger- og Fiskerforbund</w:t>
    </w:r>
    <w:r>
      <w:rPr>
        <w:rFonts w:ascii="Roboto" w:hAnsi="Roboto"/>
      </w:rPr>
      <w:tab/>
      <w:t>Telefon 66 79 22 00</w:t>
    </w:r>
    <w:r>
      <w:rPr>
        <w:rFonts w:ascii="Roboto" w:hAnsi="Roboto"/>
      </w:rPr>
      <w:tab/>
      <w:t>Org.</w:t>
    </w:r>
    <w:r w:rsidR="009D55D1">
      <w:rPr>
        <w:rFonts w:ascii="Roboto" w:hAnsi="Roboto"/>
      </w:rPr>
      <w:t xml:space="preserve"> </w:t>
    </w:r>
    <w:r>
      <w:rPr>
        <w:rFonts w:ascii="Roboto" w:hAnsi="Roboto"/>
      </w:rPr>
      <w:t>nr. 956 792 150 MVA</w:t>
    </w:r>
  </w:p>
  <w:p w14:paraId="03F73E80" w14:textId="77777777" w:rsidR="00417DD0" w:rsidRPr="00417DD0" w:rsidRDefault="00417DD0">
    <w:pPr>
      <w:pStyle w:val="Bunntekst"/>
      <w:rPr>
        <w:rFonts w:ascii="Roboto" w:hAnsi="Roboto"/>
      </w:rPr>
    </w:pPr>
    <w:r w:rsidRPr="00417DD0">
      <w:rPr>
        <w:rFonts w:ascii="Roboto" w:hAnsi="Roboto"/>
      </w:rPr>
      <w:t>Postboks 94</w:t>
    </w:r>
    <w:r>
      <w:rPr>
        <w:rFonts w:ascii="Roboto" w:hAnsi="Roboto"/>
      </w:rPr>
      <w:tab/>
    </w:r>
    <w:r w:rsidR="009D55D1">
      <w:rPr>
        <w:rFonts w:ascii="Roboto" w:hAnsi="Roboto"/>
      </w:rPr>
      <w:t xml:space="preserve">E-post: </w:t>
    </w:r>
    <w:r w:rsidRPr="00417DD0">
      <w:rPr>
        <w:rFonts w:ascii="Roboto" w:hAnsi="Roboto"/>
      </w:rPr>
      <w:t>njff@njff.no</w:t>
    </w:r>
    <w:r>
      <w:rPr>
        <w:rFonts w:ascii="Roboto" w:hAnsi="Roboto"/>
      </w:rPr>
      <w:tab/>
      <w:t>Bankkonto 7154 05 02050</w:t>
    </w:r>
  </w:p>
  <w:p w14:paraId="3F257803" w14:textId="77777777" w:rsidR="00417DD0" w:rsidRPr="00417DD0" w:rsidRDefault="00417DD0" w:rsidP="00417DD0">
    <w:pPr>
      <w:pStyle w:val="Bunntekst"/>
      <w:rPr>
        <w:rFonts w:ascii="Roboto" w:hAnsi="Roboto"/>
      </w:rPr>
    </w:pPr>
    <w:r w:rsidRPr="00417DD0">
      <w:rPr>
        <w:rFonts w:ascii="Roboto" w:hAnsi="Roboto"/>
      </w:rPr>
      <w:t>NO-1378 NESBRU</w:t>
    </w:r>
    <w:r w:rsidRPr="00417DD0">
      <w:rPr>
        <w:rFonts w:ascii="Roboto" w:hAnsi="Roboto"/>
      </w:rPr>
      <w:tab/>
    </w:r>
    <w:r w:rsidR="009D55D1">
      <w:rPr>
        <w:rFonts w:ascii="Roboto" w:hAnsi="Roboto"/>
      </w:rPr>
      <w:t xml:space="preserve">Hjemmeside: </w:t>
    </w:r>
    <w:r>
      <w:rPr>
        <w:rFonts w:ascii="Roboto" w:hAnsi="Roboto"/>
      </w:rPr>
      <w:t>njff.no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8DC6" w14:textId="77777777" w:rsidR="00435E63" w:rsidRDefault="00435E63">
      <w:r>
        <w:separator/>
      </w:r>
    </w:p>
  </w:footnote>
  <w:footnote w:type="continuationSeparator" w:id="0">
    <w:p w14:paraId="45BCFEDD" w14:textId="77777777" w:rsidR="00435E63" w:rsidRDefault="00435E63">
      <w:r>
        <w:continuationSeparator/>
      </w:r>
    </w:p>
  </w:footnote>
  <w:footnote w:type="continuationNotice" w:id="1">
    <w:p w14:paraId="180568BB" w14:textId="77777777" w:rsidR="00435E63" w:rsidRDefault="00435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6E01" w14:textId="77777777" w:rsidR="007368B3" w:rsidRDefault="009D55D1">
    <w:pPr>
      <w:pStyle w:val="Topptekst"/>
      <w:jc w:val="center"/>
    </w:pPr>
    <w:r>
      <w:rPr>
        <w:noProof/>
      </w:rPr>
      <w:drawing>
        <wp:inline distT="0" distB="0" distL="0" distR="0" wp14:anchorId="77FC9EDF" wp14:editId="3167D0C4">
          <wp:extent cx="1663700" cy="538427"/>
          <wp:effectExtent l="0" t="0" r="0" b="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1794542" cy="5807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FA5B" w14:textId="77777777" w:rsidR="00762DA3" w:rsidRDefault="00DB671E" w:rsidP="00DB671E">
    <w:pPr>
      <w:pStyle w:val="Topptekst"/>
      <w:jc w:val="center"/>
    </w:pPr>
    <w:r>
      <w:rPr>
        <w:noProof/>
      </w:rPr>
      <w:drawing>
        <wp:inline distT="0" distB="0" distL="0" distR="0" wp14:anchorId="4778D259" wp14:editId="012A8198">
          <wp:extent cx="1663700" cy="538427"/>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1794542" cy="5807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63"/>
    <w:rsid w:val="003318C4"/>
    <w:rsid w:val="00417DD0"/>
    <w:rsid w:val="00435E63"/>
    <w:rsid w:val="004824D3"/>
    <w:rsid w:val="00663CB2"/>
    <w:rsid w:val="006C493E"/>
    <w:rsid w:val="007368B3"/>
    <w:rsid w:val="00737836"/>
    <w:rsid w:val="00762DA3"/>
    <w:rsid w:val="007975E3"/>
    <w:rsid w:val="00953BA0"/>
    <w:rsid w:val="009705D9"/>
    <w:rsid w:val="009D55D1"/>
    <w:rsid w:val="009F069B"/>
    <w:rsid w:val="00A211EB"/>
    <w:rsid w:val="00A73CDF"/>
    <w:rsid w:val="00AF44DC"/>
    <w:rsid w:val="00B22665"/>
    <w:rsid w:val="00C812D0"/>
    <w:rsid w:val="00DA7BF9"/>
    <w:rsid w:val="00DB671E"/>
    <w:rsid w:val="00DC32B7"/>
    <w:rsid w:val="00E4635A"/>
    <w:rsid w:val="00E554EE"/>
    <w:rsid w:val="00E7327B"/>
    <w:rsid w:val="00FB52C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94D65D"/>
  <w14:defaultImageDpi w14:val="300"/>
  <w15:docId w15:val="{7CF2B8AC-D2B9-4631-9EAE-9FC118B1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outlineLvl w:val="0"/>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styleId="Bobletekst">
    <w:name w:val="Balloon Text"/>
    <w:basedOn w:val="Normal"/>
    <w:link w:val="BobletekstTegn"/>
    <w:uiPriority w:val="99"/>
    <w:semiHidden/>
    <w:unhideWhenUsed/>
    <w:rsid w:val="00762DA3"/>
    <w:rPr>
      <w:rFonts w:ascii="Tahoma" w:hAnsi="Tahoma" w:cs="Tahoma"/>
      <w:sz w:val="16"/>
      <w:szCs w:val="16"/>
    </w:rPr>
  </w:style>
  <w:style w:type="character" w:customStyle="1" w:styleId="BobletekstTegn">
    <w:name w:val="Bobletekst Tegn"/>
    <w:basedOn w:val="Standardskriftforavsnitt"/>
    <w:link w:val="Bobletekst"/>
    <w:uiPriority w:val="99"/>
    <w:semiHidden/>
    <w:rsid w:val="00762DA3"/>
    <w:rPr>
      <w:rFonts w:ascii="Tahoma" w:hAnsi="Tahoma" w:cs="Tahoma"/>
      <w:sz w:val="16"/>
      <w:szCs w:val="16"/>
    </w:rPr>
  </w:style>
  <w:style w:type="paragraph" w:styleId="Ingenmellomrom">
    <w:name w:val="No Spacing"/>
    <w:link w:val="IngenmellomromTegn"/>
    <w:uiPriority w:val="1"/>
    <w:qFormat/>
    <w:rsid w:val="00762DA3"/>
    <w:rPr>
      <w:rFonts w:asciiTheme="minorHAnsi" w:eastAsiaTheme="minorEastAsia" w:hAnsiTheme="minorHAnsi" w:cstheme="minorBidi"/>
      <w:sz w:val="22"/>
      <w:szCs w:val="22"/>
    </w:rPr>
  </w:style>
  <w:style w:type="character" w:customStyle="1" w:styleId="IngenmellomromTegn">
    <w:name w:val="Ingen mellomrom Tegn"/>
    <w:basedOn w:val="Standardskriftforavsnitt"/>
    <w:link w:val="Ingenmellomrom"/>
    <w:uiPriority w:val="1"/>
    <w:rsid w:val="00762DA3"/>
    <w:rPr>
      <w:rFonts w:asciiTheme="minorHAnsi" w:eastAsiaTheme="minorEastAsia" w:hAnsiTheme="minorHAnsi" w:cstheme="minorBidi"/>
      <w:sz w:val="22"/>
      <w:szCs w:val="22"/>
    </w:rPr>
  </w:style>
  <w:style w:type="character" w:customStyle="1" w:styleId="BunntekstTegn">
    <w:name w:val="Bunntekst Tegn"/>
    <w:basedOn w:val="Standardskriftforavsnitt"/>
    <w:link w:val="Bunntekst"/>
    <w:uiPriority w:val="99"/>
    <w:rsid w:val="004824D3"/>
  </w:style>
  <w:style w:type="character" w:customStyle="1" w:styleId="TopptekstTegn">
    <w:name w:val="Topptekst Tegn"/>
    <w:basedOn w:val="Standardskriftforavsnitt"/>
    <w:link w:val="Topptekst"/>
    <w:uiPriority w:val="99"/>
    <w:rsid w:val="004824D3"/>
  </w:style>
  <w:style w:type="character" w:styleId="Sidetall">
    <w:name w:val="page number"/>
    <w:basedOn w:val="Standardskriftforavsnitt"/>
    <w:uiPriority w:val="99"/>
    <w:unhideWhenUsed/>
    <w:rsid w:val="004824D3"/>
  </w:style>
  <w:style w:type="character" w:styleId="Hyperkobling">
    <w:name w:val="Hyperlink"/>
    <w:basedOn w:val="Standardskriftforavsnitt"/>
    <w:uiPriority w:val="99"/>
    <w:unhideWhenUsed/>
    <w:rsid w:val="00417DD0"/>
    <w:rPr>
      <w:color w:val="0000FF" w:themeColor="hyperlink"/>
      <w:u w:val="single"/>
    </w:rPr>
  </w:style>
  <w:style w:type="character" w:styleId="Ulstomtale">
    <w:name w:val="Unresolved Mention"/>
    <w:basedOn w:val="Standardskriftforavsnitt"/>
    <w:uiPriority w:val="99"/>
    <w:semiHidden/>
    <w:unhideWhenUsed/>
    <w:rsid w:val="0041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6F2F1.736F6A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rgesjegerogfiskerfor.sharepoint.com/sites/fagavd/Vilt/Forms/NJFF-Brevmal/NJFF%20Brev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4e8385e1-2509-49fc-a462-beb89f523d7b" ContentTypeId="0x010100364336644394EC4F8EA436C29FB7750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JFF-Brevmal" ma:contentTypeID="0x010100364336644394EC4F8EA436C29FB7750800E63D29D2868B14409BDA3C4ACD598552" ma:contentTypeVersion="0" ma:contentTypeDescription="" ma:contentTypeScope="" ma:versionID="02ee57549ab9341f16e1becfed6c9359">
  <xsd:schema xmlns:xsd="http://www.w3.org/2001/XMLSchema" xmlns:xs="http://www.w3.org/2001/XMLSchema" xmlns:p="http://schemas.microsoft.com/office/2006/metadata/properties" targetNamespace="http://schemas.microsoft.com/office/2006/metadata/properties" ma:root="true" ma:fieldsID="38da50829daa176dcfefcd486bb57c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5CE51-70F9-43C4-B3D1-FEC709EDABB8}">
  <ds:schemaRef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D628016-5A0D-4D4F-BF32-B63DA2EB3DB4}">
  <ds:schemaRefs>
    <ds:schemaRef ds:uri="http://schemas.openxmlformats.org/officeDocument/2006/bibliography"/>
  </ds:schemaRefs>
</ds:datastoreItem>
</file>

<file path=customXml/itemProps3.xml><?xml version="1.0" encoding="utf-8"?>
<ds:datastoreItem xmlns:ds="http://schemas.openxmlformats.org/officeDocument/2006/customXml" ds:itemID="{C7A401CB-A871-4AD6-BC1C-D80000770DF0}">
  <ds:schemaRefs>
    <ds:schemaRef ds:uri="Microsoft.SharePoint.Taxonomy.ContentTypeSync"/>
  </ds:schemaRefs>
</ds:datastoreItem>
</file>

<file path=customXml/itemProps4.xml><?xml version="1.0" encoding="utf-8"?>
<ds:datastoreItem xmlns:ds="http://schemas.openxmlformats.org/officeDocument/2006/customXml" ds:itemID="{206C5783-099A-4A6F-A5BF-3ECE97CEAE36}">
  <ds:schemaRefs>
    <ds:schemaRef ds:uri="http://schemas.microsoft.com/sharepoint/v3/contenttype/forms"/>
  </ds:schemaRefs>
</ds:datastoreItem>
</file>

<file path=customXml/itemProps5.xml><?xml version="1.0" encoding="utf-8"?>
<ds:datastoreItem xmlns:ds="http://schemas.openxmlformats.org/officeDocument/2006/customXml" ds:itemID="{34368097-1B99-40FA-8C3F-BA191B05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NJFF%20Brevmal</Template>
  <TotalTime>4</TotalTime>
  <Pages>2</Pages>
  <Words>536</Words>
  <Characters>2847</Characters>
  <Application>Microsoft Office Word</Application>
  <DocSecurity>4</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[Klikk her og skriv inn navn på mottager]</vt:lpstr>
      <vt:lpstr>[Klikk her og skriv inn navn på mottager] </vt:lpstr>
    </vt:vector>
  </TitlesOfParts>
  <Company>NJFF</Company>
  <LinksUpToDate>false</LinksUpToDate>
  <CharactersWithSpaces>3377</CharactersWithSpaces>
  <SharedDoc>false</SharedDoc>
  <HLinks>
    <vt:vector size="12" baseType="variant">
      <vt:variant>
        <vt:i4>4456467</vt:i4>
      </vt:variant>
      <vt:variant>
        <vt:i4>1451</vt:i4>
      </vt:variant>
      <vt:variant>
        <vt:i4>1025</vt:i4>
      </vt:variant>
      <vt:variant>
        <vt:i4>1</vt:i4>
      </vt:variant>
      <vt:variant>
        <vt:lpwstr>C:\Documents and Settings\Administrator\Skrivebord\SENTR__2.GIF</vt:lpwstr>
      </vt:variant>
      <vt:variant>
        <vt:lpwstr/>
      </vt:variant>
      <vt:variant>
        <vt:i4>2097211</vt:i4>
      </vt:variant>
      <vt:variant>
        <vt:i4>1454</vt:i4>
      </vt:variant>
      <vt:variant>
        <vt:i4>1026</vt:i4>
      </vt:variant>
      <vt:variant>
        <vt:i4>1</vt:i4>
      </vt:variant>
      <vt:variant>
        <vt:lpwstr>nedre copy.gif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[Klikk her og skriv inn navn på mottager]</dc:title>
  <dc:creator>Siri Parmann</dc:creator>
  <cp:lastModifiedBy>Espen Farstad</cp:lastModifiedBy>
  <cp:revision>2</cp:revision>
  <cp:lastPrinted>2004-11-16T07:40:00Z</cp:lastPrinted>
  <dcterms:created xsi:type="dcterms:W3CDTF">2022-05-10T07:00:00Z</dcterms:created>
  <dcterms:modified xsi:type="dcterms:W3CDTF">2022-05-10T07:00:00Z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0x010100364336644394EC4F8EA436C29FB7750800E63D29D2868B14409BDA3C4ACD598552</vt:lpwstr>
  </property>
  <property fmtid="{D5CDD505-2E9C-101B-9397-08002B2CF9AE}" pid="3" name="Order">
    <vt:r8>11100</vt:r8>
  </property>
</Properties>
</file>