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Roboto" w:eastAsiaTheme="majorEastAsia" w:hAnsi="Roboto" w:cstheme="majorBidi"/>
          <w:sz w:val="80"/>
          <w:szCs w:val="80"/>
        </w:rPr>
        <w:id w:val="73404116"/>
        <w:docPartObj>
          <w:docPartGallery w:val="Cover Pages"/>
          <w:docPartUnique/>
        </w:docPartObj>
      </w:sdtPr>
      <w:sdtEndPr>
        <w:rPr>
          <w:rFonts w:eastAsiaTheme="minorHAnsi" w:cstheme="minorBidi"/>
          <w:sz w:val="22"/>
          <w:szCs w:val="22"/>
        </w:rPr>
      </w:sdtEndPr>
      <w:sdtContent>
        <w:sdt>
          <w:sdtPr>
            <w:rPr>
              <w:rFonts w:ascii="Roboto" w:eastAsiaTheme="majorEastAsia" w:hAnsi="Roboto" w:cstheme="majorBidi"/>
              <w:sz w:val="28"/>
              <w:szCs w:val="28"/>
            </w:rPr>
            <w:alias w:val="Tittel"/>
            <w:id w:val="15524250"/>
            <w:dataBinding w:prefixMappings="xmlns:ns0='http://schemas.openxmlformats.org/package/2006/metadata/core-properties' xmlns:ns1='http://purl.org/dc/elements/1.1/'" w:xpath="/ns0:coreProperties[1]/ns1:title[1]" w:storeItemID="{6C3C8BC8-F283-45AE-878A-BAB7291924A1}"/>
            <w:text/>
          </w:sdtPr>
          <w:sdtEndPr/>
          <w:sdtContent>
            <w:p w14:paraId="7BB94C85" w14:textId="4D421D1C" w:rsidR="00D8594D" w:rsidRPr="00E85E68" w:rsidRDefault="00565AEC" w:rsidP="00007E41">
              <w:pPr>
                <w:rPr>
                  <w:rFonts w:ascii="Roboto" w:hAnsi="Roboto"/>
                  <w:sz w:val="28"/>
                  <w:szCs w:val="28"/>
                </w:rPr>
              </w:pPr>
              <w:r>
                <w:rPr>
                  <w:rFonts w:ascii="Roboto" w:eastAsiaTheme="majorEastAsia" w:hAnsi="Roboto" w:cstheme="majorBidi"/>
                  <w:sz w:val="28"/>
                  <w:szCs w:val="28"/>
                </w:rPr>
                <w:t>L</w:t>
              </w:r>
              <w:r w:rsidR="009B408D" w:rsidRPr="00E85E68">
                <w:rPr>
                  <w:rFonts w:ascii="Roboto" w:eastAsiaTheme="majorEastAsia" w:hAnsi="Roboto" w:cstheme="majorBidi"/>
                  <w:sz w:val="28"/>
                  <w:szCs w:val="28"/>
                </w:rPr>
                <w:t>isensfelling av ulv</w:t>
              </w:r>
              <w:r>
                <w:rPr>
                  <w:rFonts w:ascii="Roboto" w:eastAsiaTheme="majorEastAsia" w:hAnsi="Roboto" w:cstheme="majorBidi"/>
                  <w:sz w:val="28"/>
                  <w:szCs w:val="28"/>
                </w:rPr>
                <w:t xml:space="preserve"> – behov for endring av krav til dokumentasjon og </w:t>
              </w:r>
              <w:r w:rsidR="00AE2ADC">
                <w:rPr>
                  <w:rFonts w:ascii="Roboto" w:eastAsiaTheme="majorEastAsia" w:hAnsi="Roboto" w:cstheme="majorBidi"/>
                  <w:sz w:val="28"/>
                  <w:szCs w:val="28"/>
                </w:rPr>
                <w:t>utforming av fellingsvedtak</w:t>
              </w:r>
              <w:r w:rsidR="009B408D" w:rsidRPr="00E85E68">
                <w:rPr>
                  <w:rFonts w:ascii="Roboto" w:eastAsiaTheme="majorEastAsia" w:hAnsi="Roboto" w:cstheme="majorBidi"/>
                  <w:sz w:val="28"/>
                  <w:szCs w:val="28"/>
                </w:rPr>
                <w:t>.</w:t>
              </w:r>
            </w:p>
          </w:sdtContent>
        </w:sdt>
        <w:p w14:paraId="7BA2A910" w14:textId="79621D3F" w:rsidR="00476003" w:rsidRPr="00C9568C" w:rsidRDefault="00DF1D73" w:rsidP="00476003">
          <w:pPr>
            <w:rPr>
              <w:rFonts w:cstheme="minorHAnsi"/>
            </w:rPr>
          </w:pPr>
          <w:r w:rsidRPr="00C9568C">
            <w:rPr>
              <w:rFonts w:cstheme="minorHAnsi"/>
            </w:rPr>
            <w:t xml:space="preserve">Norges Jeger- og Fiskerforbund (NJFF) </w:t>
          </w:r>
          <w:r w:rsidR="007917DA" w:rsidRPr="00C9568C">
            <w:rPr>
              <w:rFonts w:cstheme="minorHAnsi"/>
            </w:rPr>
            <w:t>er opptatt av at lisensfelling av ulv skal gjennomføres på en god måte. Vår erfaring med lisensfelling både utenfor og innenfor forvaltningssonen for ulv, er at jegerne har opparbeidet seg betydelig kompetanse,</w:t>
          </w:r>
          <w:r w:rsidR="007A1278">
            <w:rPr>
              <w:rFonts w:cstheme="minorHAnsi"/>
            </w:rPr>
            <w:t xml:space="preserve"> og</w:t>
          </w:r>
          <w:r w:rsidR="007917DA" w:rsidRPr="00C9568C">
            <w:rPr>
              <w:rFonts w:cstheme="minorHAnsi"/>
            </w:rPr>
            <w:t xml:space="preserve"> at det legges ned mye innsats både i å planlegge</w:t>
          </w:r>
          <w:r w:rsidR="007A1278">
            <w:rPr>
              <w:rFonts w:cstheme="minorHAnsi"/>
            </w:rPr>
            <w:t xml:space="preserve">, </w:t>
          </w:r>
          <w:r w:rsidR="007917DA" w:rsidRPr="00C9568C">
            <w:rPr>
              <w:rFonts w:cstheme="minorHAnsi"/>
            </w:rPr>
            <w:t>forberede og gjennomføre lisensfellingene enten det dreier seg om felling av ulv i revir eller enkeltdyr</w:t>
          </w:r>
          <w:r w:rsidR="007B480B">
            <w:rPr>
              <w:rFonts w:cstheme="minorHAnsi"/>
            </w:rPr>
            <w:t xml:space="preserve">, og at </w:t>
          </w:r>
          <w:r w:rsidR="00D24C74">
            <w:rPr>
              <w:rFonts w:cstheme="minorHAnsi"/>
            </w:rPr>
            <w:t>jakta foregår på en effektiv og god måte</w:t>
          </w:r>
          <w:r w:rsidR="007917DA" w:rsidRPr="00C9568C">
            <w:rPr>
              <w:rFonts w:cstheme="minorHAnsi"/>
            </w:rPr>
            <w:t>.</w:t>
          </w:r>
        </w:p>
        <w:p w14:paraId="5DBC3F00" w14:textId="59CA0341" w:rsidR="00C30C98" w:rsidRPr="00C9568C" w:rsidRDefault="00C30C98" w:rsidP="00476003">
          <w:pPr>
            <w:rPr>
              <w:rFonts w:cstheme="minorHAnsi"/>
            </w:rPr>
          </w:pPr>
          <w:r w:rsidRPr="00C9568C">
            <w:rPr>
              <w:rFonts w:cstheme="minorHAnsi"/>
            </w:rPr>
            <w:t xml:space="preserve">Erfaringene fra lisensfellingen av ulv i Kynna- og Aurskogrevirene viste imidlertid at det var ulike oppfatninger om og tolkninger av fellingsvedtakene. Jaktlagene opplevde at det ble stilt nærmest urimelige krav til dokumentasjon før felling kunne gjennomføres. Krav om DNA-analyser og bildedokumentasjon som må verifiseres av Statens Naturoppsyn mm før felling kan gjennomføres, krever </w:t>
          </w:r>
          <w:r w:rsidR="00B359F1">
            <w:rPr>
              <w:rFonts w:cstheme="minorHAnsi"/>
            </w:rPr>
            <w:t>en urimelig stor</w:t>
          </w:r>
          <w:r w:rsidRPr="00C9568C">
            <w:rPr>
              <w:rFonts w:cstheme="minorHAnsi"/>
            </w:rPr>
            <w:t xml:space="preserve"> innsats fra jegernes side. Det innebærer i realiteten at det blir nærmest umulig å felle det aktuelle individet</w:t>
          </w:r>
          <w:r w:rsidR="00B359F1">
            <w:rPr>
              <w:rFonts w:cstheme="minorHAnsi"/>
            </w:rPr>
            <w:t>, noe som</w:t>
          </w:r>
          <w:r w:rsidRPr="00C9568C">
            <w:rPr>
              <w:rFonts w:cstheme="minorHAnsi"/>
            </w:rPr>
            <w:t xml:space="preserve"> bidrar til å skape betydelig uro og frustrasjon. NJFF ser det som avgjørende at det gjøres endringer på dette området.</w:t>
          </w:r>
        </w:p>
        <w:p w14:paraId="159C71E4" w14:textId="6BD38C3F" w:rsidR="00C30C98" w:rsidRPr="00C9568C" w:rsidRDefault="00C30C98" w:rsidP="00476003">
          <w:pPr>
            <w:rPr>
              <w:rFonts w:cstheme="minorHAnsi"/>
            </w:rPr>
          </w:pPr>
          <w:r w:rsidRPr="00C9568C">
            <w:rPr>
              <w:rFonts w:cstheme="minorHAnsi"/>
            </w:rPr>
            <w:t xml:space="preserve">Det er bred politisk enighet om at bestandsregulering av store rovdyr </w:t>
          </w:r>
          <w:r w:rsidR="00C55DFB" w:rsidRPr="00C9568C">
            <w:rPr>
              <w:rFonts w:cstheme="minorHAnsi"/>
            </w:rPr>
            <w:t xml:space="preserve">i størst mulig grad bør skje gjennom lisens- og kvotefelling. </w:t>
          </w:r>
          <w:r w:rsidR="00627C7B">
            <w:rPr>
              <w:rFonts w:cstheme="minorHAnsi"/>
            </w:rPr>
            <w:t>I</w:t>
          </w:r>
          <w:r w:rsidR="00C55DFB" w:rsidRPr="00C9568C">
            <w:rPr>
              <w:rFonts w:cstheme="minorHAnsi"/>
            </w:rPr>
            <w:t>nvolvering av lokale jegere har konfliktdempende effekt. Lisensjegere er fullt ut innforstått med at det blir stilt krav til forberedelser og gjennomføring av jakta. Rammene for lisensfelling og krav til dokumentasjon må imidlertid ligge innenfor rammer som er gjennomførbare i praksis. Det kan ikke lenger sies å være tilfellet</w:t>
          </w:r>
          <w:r w:rsidR="00C900BC">
            <w:rPr>
              <w:rFonts w:cstheme="minorHAnsi"/>
            </w:rPr>
            <w:t>,</w:t>
          </w:r>
          <w:r w:rsidR="00C55DFB" w:rsidRPr="00C9568C">
            <w:rPr>
              <w:rFonts w:cstheme="minorHAnsi"/>
            </w:rPr>
            <w:t xml:space="preserve"> slik lisensfelling</w:t>
          </w:r>
          <w:r w:rsidR="00C900BC">
            <w:rPr>
              <w:rFonts w:cstheme="minorHAnsi"/>
            </w:rPr>
            <w:t>en</w:t>
          </w:r>
          <w:r w:rsidR="00C55DFB" w:rsidRPr="00C9568C">
            <w:rPr>
              <w:rFonts w:cstheme="minorHAnsi"/>
            </w:rPr>
            <w:t xml:space="preserve"> utviklet seg sist vinter.</w:t>
          </w:r>
        </w:p>
        <w:p w14:paraId="5F77AFEC" w14:textId="682B2F26" w:rsidR="007917DA" w:rsidRPr="00C9568C" w:rsidRDefault="00C55DFB" w:rsidP="00476003">
          <w:pPr>
            <w:rPr>
              <w:rFonts w:cstheme="minorHAnsi"/>
            </w:rPr>
          </w:pPr>
          <w:r w:rsidRPr="00C9568C">
            <w:rPr>
              <w:rFonts w:cstheme="minorHAnsi"/>
            </w:rPr>
            <w:t xml:space="preserve">NJFF ber om at </w:t>
          </w:r>
          <w:r w:rsidR="00C30C98" w:rsidRPr="00C9568C">
            <w:rPr>
              <w:rFonts w:cstheme="minorHAnsi"/>
            </w:rPr>
            <w:t>Klima- og miljødepartementet</w:t>
          </w:r>
          <w:r w:rsidRPr="00C9568C">
            <w:rPr>
              <w:rFonts w:cstheme="minorHAnsi"/>
            </w:rPr>
            <w:t xml:space="preserve"> (KLD)</w:t>
          </w:r>
          <w:r w:rsidR="00C30C98" w:rsidRPr="00C9568C">
            <w:rPr>
              <w:rFonts w:cstheme="minorHAnsi"/>
            </w:rPr>
            <w:t xml:space="preserve"> og Landbruks- og matdepartementet </w:t>
          </w:r>
          <w:r w:rsidRPr="00C9568C">
            <w:rPr>
              <w:rFonts w:cstheme="minorHAnsi"/>
            </w:rPr>
            <w:t>(LMD)</w:t>
          </w:r>
          <w:r w:rsidR="001722D8">
            <w:rPr>
              <w:rFonts w:cstheme="minorHAnsi"/>
            </w:rPr>
            <w:t xml:space="preserve"> </w:t>
          </w:r>
          <w:r w:rsidRPr="00C9568C">
            <w:rPr>
              <w:rFonts w:cstheme="minorHAnsi"/>
            </w:rPr>
            <w:t>foreta</w:t>
          </w:r>
          <w:r w:rsidR="008E3252">
            <w:rPr>
              <w:rFonts w:cstheme="minorHAnsi"/>
            </w:rPr>
            <w:t>r</w:t>
          </w:r>
          <w:r w:rsidRPr="00C9568C">
            <w:rPr>
              <w:rFonts w:cstheme="minorHAnsi"/>
            </w:rPr>
            <w:t xml:space="preserve"> en snarlig gjennomgang av </w:t>
          </w:r>
          <w:r w:rsidR="00C30C98" w:rsidRPr="00C9568C">
            <w:rPr>
              <w:rFonts w:cstheme="minorHAnsi"/>
            </w:rPr>
            <w:t xml:space="preserve">disse utfordringene </w:t>
          </w:r>
          <w:r w:rsidRPr="00C9568C">
            <w:rPr>
              <w:rFonts w:cstheme="minorHAnsi"/>
            </w:rPr>
            <w:t xml:space="preserve">for å finne fram til nye rammer for utforming av fellingsvedtak og krav til dokumentasjon i forbindelse med praktisk jakt. Gjeldende krav til </w:t>
          </w:r>
          <w:r w:rsidR="00C30C98" w:rsidRPr="00C9568C">
            <w:rPr>
              <w:rFonts w:cstheme="minorHAnsi"/>
            </w:rPr>
            <w:t xml:space="preserve">dokumentasjon må endres og utformingen av fellingsvedtaket </w:t>
          </w:r>
          <w:r w:rsidRPr="00C9568C">
            <w:rPr>
              <w:rFonts w:cstheme="minorHAnsi"/>
            </w:rPr>
            <w:t xml:space="preserve">må få en </w:t>
          </w:r>
          <w:r w:rsidR="00D01BF7">
            <w:rPr>
              <w:rFonts w:cstheme="minorHAnsi"/>
            </w:rPr>
            <w:t>form som sikrer reell byrdefordeling</w:t>
          </w:r>
          <w:r w:rsidRPr="00C9568C">
            <w:rPr>
              <w:rFonts w:cstheme="minorHAnsi"/>
            </w:rPr>
            <w:t xml:space="preserve">. </w:t>
          </w:r>
        </w:p>
        <w:p w14:paraId="2A3CBEF4" w14:textId="4889A146" w:rsidR="001A7035" w:rsidRPr="00CF63B2" w:rsidRDefault="007917DA" w:rsidP="00476003">
          <w:pPr>
            <w:pStyle w:val="Overskrift2"/>
            <w:rPr>
              <w:rFonts w:ascii="Roboto" w:hAnsi="Roboto"/>
              <w:b w:val="0"/>
              <w:color w:val="003B5C"/>
              <w:sz w:val="28"/>
            </w:rPr>
          </w:pPr>
          <w:r>
            <w:rPr>
              <w:rFonts w:ascii="Roboto" w:hAnsi="Roboto"/>
              <w:b w:val="0"/>
              <w:color w:val="003B5C"/>
              <w:sz w:val="28"/>
            </w:rPr>
            <w:t>Utforming av fellingsvedtakene</w:t>
          </w:r>
        </w:p>
        <w:p w14:paraId="427DC0B7" w14:textId="2CB124F6" w:rsidR="00385BE5" w:rsidRPr="00895905" w:rsidRDefault="009B1F3E" w:rsidP="00385BE5">
          <w:pPr>
            <w:rPr>
              <w:rFonts w:cstheme="minorHAnsi"/>
            </w:rPr>
          </w:pPr>
          <w:r>
            <w:rPr>
              <w:rFonts w:cstheme="minorHAnsi"/>
            </w:rPr>
            <w:t>S</w:t>
          </w:r>
          <w:r w:rsidR="00385BE5" w:rsidRPr="00895905">
            <w:rPr>
              <w:rFonts w:cstheme="minorHAnsi"/>
            </w:rPr>
            <w:t>elve fellingsvedtaket må</w:t>
          </w:r>
          <w:r>
            <w:rPr>
              <w:rFonts w:cstheme="minorHAnsi"/>
            </w:rPr>
            <w:t>,</w:t>
          </w:r>
          <w:r w:rsidR="00385BE5" w:rsidRPr="00895905">
            <w:rPr>
              <w:rFonts w:cstheme="minorHAnsi"/>
            </w:rPr>
            <w:t xml:space="preserve"> </w:t>
          </w:r>
          <w:r>
            <w:rPr>
              <w:rFonts w:cstheme="minorHAnsi"/>
            </w:rPr>
            <w:t xml:space="preserve">innenfor rammene av </w:t>
          </w:r>
          <w:r w:rsidR="00005806">
            <w:rPr>
              <w:rFonts w:cstheme="minorHAnsi"/>
            </w:rPr>
            <w:t>Stortingets vedtak og gjeldende politikk, f</w:t>
          </w:r>
          <w:r w:rsidR="00385BE5" w:rsidRPr="00895905">
            <w:rPr>
              <w:rFonts w:cstheme="minorHAnsi"/>
            </w:rPr>
            <w:t xml:space="preserve">å en utforming som sikrer nødvendig forutsigbarhet for jegerne og som bidrar </w:t>
          </w:r>
          <w:r w:rsidR="00C15730">
            <w:rPr>
              <w:rFonts w:cstheme="minorHAnsi"/>
            </w:rPr>
            <w:t xml:space="preserve">til en </w:t>
          </w:r>
          <w:r w:rsidR="00385BE5" w:rsidRPr="00895905">
            <w:rPr>
              <w:rFonts w:cstheme="minorHAnsi"/>
            </w:rPr>
            <w:t>aktiv byrdefordeling.</w:t>
          </w:r>
          <w:r w:rsidR="007C6092">
            <w:rPr>
              <w:rFonts w:cstheme="minorHAnsi"/>
            </w:rPr>
            <w:t xml:space="preserve">  Å redusere belastningen for områder som har båret det som </w:t>
          </w:r>
          <w:r w:rsidR="00967DE8">
            <w:rPr>
              <w:rFonts w:cstheme="minorHAnsi"/>
            </w:rPr>
            <w:t>m</w:t>
          </w:r>
          <w:r w:rsidR="007C6092">
            <w:rPr>
              <w:rFonts w:cstheme="minorHAnsi"/>
            </w:rPr>
            <w:t>ange opplever som</w:t>
          </w:r>
          <w:r w:rsidR="005916A2">
            <w:rPr>
              <w:rFonts w:cstheme="minorHAnsi"/>
            </w:rPr>
            <w:t xml:space="preserve"> en byrde over tid, er en </w:t>
          </w:r>
          <w:r w:rsidR="00DB7408">
            <w:rPr>
              <w:rFonts w:cstheme="minorHAnsi"/>
            </w:rPr>
            <w:t xml:space="preserve">del av argumentasjonen som kan legges til grunn for </w:t>
          </w:r>
          <w:r w:rsidR="009015D6">
            <w:rPr>
              <w:rFonts w:cstheme="minorHAnsi"/>
            </w:rPr>
            <w:t>at kravene i naturmangfoldloven er oppfylt</w:t>
          </w:r>
          <w:r w:rsidR="005916A2">
            <w:rPr>
              <w:rFonts w:cstheme="minorHAnsi"/>
            </w:rPr>
            <w:t xml:space="preserve">. Da må det også kunne vektlegges i forhold til </w:t>
          </w:r>
          <w:r w:rsidR="0002648E">
            <w:rPr>
              <w:rFonts w:cstheme="minorHAnsi"/>
            </w:rPr>
            <w:t xml:space="preserve">selve utformingen av </w:t>
          </w:r>
          <w:r w:rsidR="009015D6">
            <w:rPr>
              <w:rFonts w:cstheme="minorHAnsi"/>
            </w:rPr>
            <w:t>fellings</w:t>
          </w:r>
          <w:r w:rsidR="0002648E">
            <w:rPr>
              <w:rFonts w:cstheme="minorHAnsi"/>
            </w:rPr>
            <w:t>vedtaket</w:t>
          </w:r>
          <w:r w:rsidR="0021368B">
            <w:rPr>
              <w:rFonts w:cstheme="minorHAnsi"/>
            </w:rPr>
            <w:t>,</w:t>
          </w:r>
          <w:r w:rsidR="0002648E">
            <w:rPr>
              <w:rFonts w:cstheme="minorHAnsi"/>
            </w:rPr>
            <w:t xml:space="preserve"> slik at den opplevde byrden kan fjernes </w:t>
          </w:r>
          <w:r w:rsidR="00C64867">
            <w:rPr>
              <w:rFonts w:cstheme="minorHAnsi"/>
            </w:rPr>
            <w:t>for en</w:t>
          </w:r>
          <w:r w:rsidR="00C732D2">
            <w:rPr>
              <w:rFonts w:cstheme="minorHAnsi"/>
            </w:rPr>
            <w:t xml:space="preserve"> periode.</w:t>
          </w:r>
        </w:p>
        <w:p w14:paraId="77765F18" w14:textId="71452A13" w:rsidR="00476003" w:rsidRPr="007833D9" w:rsidRDefault="00385BE5" w:rsidP="001A7035">
          <w:pPr>
            <w:rPr>
              <w:rFonts w:cstheme="minorHAnsi"/>
            </w:rPr>
          </w:pPr>
          <w:r w:rsidRPr="00895905">
            <w:rPr>
              <w:rFonts w:cstheme="minorHAnsi"/>
            </w:rPr>
            <w:t xml:space="preserve">For myndighetene vil det være </w:t>
          </w:r>
          <w:r w:rsidR="00395E40">
            <w:rPr>
              <w:rFonts w:cstheme="minorHAnsi"/>
            </w:rPr>
            <w:t>viktig</w:t>
          </w:r>
          <w:r w:rsidRPr="00895905">
            <w:rPr>
              <w:rFonts w:cstheme="minorHAnsi"/>
            </w:rPr>
            <w:t xml:space="preserve"> at et fellingsvedtak ikke bidrar til at bestanden kommer under bestandsmålet vedtatt av Stortinget. </w:t>
          </w:r>
          <w:r w:rsidR="00DB1CE7">
            <w:rPr>
              <w:rFonts w:cstheme="minorHAnsi"/>
            </w:rPr>
            <w:t>I</w:t>
          </w:r>
          <w:r w:rsidRPr="00895905">
            <w:rPr>
              <w:rFonts w:cstheme="minorHAnsi"/>
            </w:rPr>
            <w:t xml:space="preserve">nnenfor denne rammen bør </w:t>
          </w:r>
          <w:r w:rsidR="00DB1CE7">
            <w:rPr>
              <w:rFonts w:cstheme="minorHAnsi"/>
            </w:rPr>
            <w:t xml:space="preserve">det </w:t>
          </w:r>
          <w:r w:rsidRPr="00895905">
            <w:rPr>
              <w:rFonts w:cstheme="minorHAnsi"/>
            </w:rPr>
            <w:t>være rom for at fellingsvedtakene faktisk kan utformes slik at områder i prinsippet kan tømmes</w:t>
          </w:r>
          <w:r w:rsidR="00605925">
            <w:rPr>
              <w:rFonts w:cstheme="minorHAnsi"/>
            </w:rPr>
            <w:t xml:space="preserve"> for ulv</w:t>
          </w:r>
          <w:r w:rsidRPr="00895905">
            <w:rPr>
              <w:rFonts w:cstheme="minorHAnsi"/>
            </w:rPr>
            <w:t>.</w:t>
          </w:r>
          <w:r w:rsidR="00C5210C">
            <w:rPr>
              <w:rFonts w:cstheme="minorHAnsi"/>
            </w:rPr>
            <w:t xml:space="preserve"> </w:t>
          </w:r>
          <w:r w:rsidR="00C00BD4">
            <w:rPr>
              <w:rFonts w:cstheme="minorHAnsi"/>
            </w:rPr>
            <w:t>NJFF</w:t>
          </w:r>
          <w:r>
            <w:rPr>
              <w:rFonts w:cstheme="minorHAnsi"/>
            </w:rPr>
            <w:t xml:space="preserve"> vurderer at</w:t>
          </w:r>
          <w:r w:rsidR="00647F0F">
            <w:rPr>
              <w:rFonts w:cstheme="minorHAnsi"/>
            </w:rPr>
            <w:t xml:space="preserve"> </w:t>
          </w:r>
          <w:r>
            <w:rPr>
              <w:rFonts w:cstheme="minorHAnsi"/>
            </w:rPr>
            <w:t>bestemmelsene</w:t>
          </w:r>
          <w:r w:rsidRPr="00895905">
            <w:rPr>
              <w:rFonts w:cstheme="minorHAnsi"/>
            </w:rPr>
            <w:t xml:space="preserve"> </w:t>
          </w:r>
          <w:r w:rsidR="007B7837">
            <w:rPr>
              <w:rFonts w:cstheme="minorHAnsi"/>
            </w:rPr>
            <w:t>i naturmangfoldlovens § 18</w:t>
          </w:r>
          <w:r w:rsidR="003533B7">
            <w:rPr>
              <w:rFonts w:cstheme="minorHAnsi"/>
            </w:rPr>
            <w:t xml:space="preserve"> b og c </w:t>
          </w:r>
          <w:r w:rsidRPr="00895905">
            <w:rPr>
              <w:rFonts w:cstheme="minorHAnsi"/>
            </w:rPr>
            <w:t>ikke</w:t>
          </w:r>
          <w:r>
            <w:rPr>
              <w:rFonts w:cstheme="minorHAnsi"/>
            </w:rPr>
            <w:t xml:space="preserve"> </w:t>
          </w:r>
          <w:r w:rsidR="00701D18">
            <w:rPr>
              <w:rFonts w:cstheme="minorHAnsi"/>
            </w:rPr>
            <w:t>er</w:t>
          </w:r>
          <w:r>
            <w:rPr>
              <w:rFonts w:cstheme="minorHAnsi"/>
            </w:rPr>
            <w:t xml:space="preserve"> til hinder for at</w:t>
          </w:r>
          <w:r w:rsidRPr="00895905">
            <w:rPr>
              <w:rFonts w:cstheme="minorHAnsi"/>
            </w:rPr>
            <w:t xml:space="preserve"> </w:t>
          </w:r>
          <w:r w:rsidR="00F16686">
            <w:rPr>
              <w:rFonts w:cstheme="minorHAnsi"/>
            </w:rPr>
            <w:t xml:space="preserve">det </w:t>
          </w:r>
          <w:r w:rsidRPr="00895905">
            <w:rPr>
              <w:rFonts w:cstheme="minorHAnsi"/>
            </w:rPr>
            <w:t xml:space="preserve">kan la seg gjøre å felle flere ulver i det samme området, hvis </w:t>
          </w:r>
          <w:r w:rsidR="003533B7">
            <w:rPr>
              <w:rFonts w:cstheme="minorHAnsi"/>
            </w:rPr>
            <w:t xml:space="preserve">dette vurderes som </w:t>
          </w:r>
          <w:r w:rsidR="006F10ED">
            <w:rPr>
              <w:rFonts w:cstheme="minorHAnsi"/>
            </w:rPr>
            <w:t>en ønsket løsning</w:t>
          </w:r>
          <w:r w:rsidRPr="00895905">
            <w:rPr>
              <w:rFonts w:cstheme="minorHAnsi"/>
            </w:rPr>
            <w:t xml:space="preserve">. </w:t>
          </w:r>
          <w:r w:rsidR="00C00BD4">
            <w:rPr>
              <w:rFonts w:cstheme="minorHAnsi"/>
            </w:rPr>
            <w:t xml:space="preserve">Vi er samtidig innforstått med at </w:t>
          </w:r>
          <w:r w:rsidR="00E52C4A">
            <w:rPr>
              <w:rFonts w:cstheme="minorHAnsi"/>
            </w:rPr>
            <w:t xml:space="preserve">totalkvoten </w:t>
          </w:r>
          <w:r w:rsidR="00DE22DB">
            <w:rPr>
              <w:rFonts w:cstheme="minorHAnsi"/>
            </w:rPr>
            <w:t xml:space="preserve">som kan felles må være innenfor </w:t>
          </w:r>
          <w:r w:rsidR="003E18E1">
            <w:rPr>
              <w:rFonts w:cstheme="minorHAnsi"/>
            </w:rPr>
            <w:t>det bestandssituasjonen gir rom for.</w:t>
          </w:r>
          <w:r w:rsidRPr="00895905">
            <w:rPr>
              <w:rFonts w:cstheme="minorHAnsi"/>
            </w:rPr>
            <w:t xml:space="preserve"> </w:t>
          </w:r>
        </w:p>
        <w:p w14:paraId="132B0E5D" w14:textId="3C342026" w:rsidR="00476003" w:rsidRPr="00CF63B2" w:rsidRDefault="00C55DFB" w:rsidP="00476003">
          <w:pPr>
            <w:pStyle w:val="Overskrift2"/>
            <w:rPr>
              <w:rFonts w:ascii="Roboto" w:hAnsi="Roboto"/>
              <w:b w:val="0"/>
              <w:color w:val="003B5C"/>
              <w:sz w:val="28"/>
            </w:rPr>
          </w:pPr>
          <w:r>
            <w:rPr>
              <w:rFonts w:ascii="Roboto" w:hAnsi="Roboto"/>
              <w:b w:val="0"/>
              <w:color w:val="003B5C"/>
              <w:sz w:val="28"/>
            </w:rPr>
            <w:lastRenderedPageBreak/>
            <w:t>Krav til dokumentasjon</w:t>
          </w:r>
        </w:p>
        <w:p w14:paraId="20360D60" w14:textId="392B0CEB" w:rsidR="002056CD" w:rsidRDefault="006C736B" w:rsidP="006C736B">
          <w:pPr>
            <w:rPr>
              <w:rFonts w:cstheme="minorHAnsi"/>
            </w:rPr>
          </w:pPr>
          <w:r w:rsidRPr="00895905">
            <w:rPr>
              <w:rFonts w:cstheme="minorHAnsi"/>
            </w:rPr>
            <w:t xml:space="preserve">Utviklingen </w:t>
          </w:r>
          <w:r>
            <w:rPr>
              <w:rFonts w:cstheme="minorHAnsi"/>
            </w:rPr>
            <w:t>med hensyn til</w:t>
          </w:r>
          <w:r w:rsidRPr="00895905">
            <w:rPr>
              <w:rFonts w:cstheme="minorHAnsi"/>
            </w:rPr>
            <w:t xml:space="preserve"> </w:t>
          </w:r>
          <w:r w:rsidR="00FC037A">
            <w:rPr>
              <w:rFonts w:cstheme="minorHAnsi"/>
            </w:rPr>
            <w:t xml:space="preserve">planlegging og gjennomføring av </w:t>
          </w:r>
          <w:r w:rsidRPr="00895905">
            <w:rPr>
              <w:rFonts w:cstheme="minorHAnsi"/>
            </w:rPr>
            <w:t xml:space="preserve">lisensfelling av ulv har gjort store framskritt de siste årene. Jegerne </w:t>
          </w:r>
          <w:r>
            <w:rPr>
              <w:rFonts w:cstheme="minorHAnsi"/>
            </w:rPr>
            <w:t>opparbeider seg stadig</w:t>
          </w:r>
          <w:r w:rsidRPr="00895905">
            <w:rPr>
              <w:rFonts w:cstheme="minorHAnsi"/>
            </w:rPr>
            <w:t xml:space="preserve"> mer kompetanse og jakter effektivt.</w:t>
          </w:r>
          <w:r w:rsidR="00FC037A">
            <w:rPr>
              <w:rFonts w:cstheme="minorHAnsi"/>
            </w:rPr>
            <w:t xml:space="preserve"> L</w:t>
          </w:r>
          <w:r w:rsidRPr="00895905">
            <w:rPr>
              <w:rFonts w:cstheme="minorHAnsi"/>
            </w:rPr>
            <w:t xml:space="preserve">isensfelling av ulv </w:t>
          </w:r>
          <w:r w:rsidR="00FC037A">
            <w:rPr>
              <w:rFonts w:cstheme="minorHAnsi"/>
            </w:rPr>
            <w:t xml:space="preserve">må, som all annen jakt, </w:t>
          </w:r>
          <w:r w:rsidRPr="00895905">
            <w:rPr>
              <w:rFonts w:cstheme="minorHAnsi"/>
            </w:rPr>
            <w:t>være dynamisk</w:t>
          </w:r>
          <w:r w:rsidR="007867D4">
            <w:rPr>
              <w:rFonts w:cstheme="minorHAnsi"/>
            </w:rPr>
            <w:t>.</w:t>
          </w:r>
          <w:r w:rsidR="00133210">
            <w:rPr>
              <w:rFonts w:cstheme="minorHAnsi"/>
            </w:rPr>
            <w:t xml:space="preserve"> Ny kunnskap </w:t>
          </w:r>
          <w:r w:rsidR="006E2049">
            <w:rPr>
              <w:rFonts w:cstheme="minorHAnsi"/>
            </w:rPr>
            <w:t xml:space="preserve">og erfaring </w:t>
          </w:r>
          <w:r w:rsidR="00133210">
            <w:rPr>
              <w:rFonts w:cstheme="minorHAnsi"/>
            </w:rPr>
            <w:t>kommer til og bidra</w:t>
          </w:r>
          <w:r w:rsidR="009F4B73">
            <w:rPr>
              <w:rFonts w:cstheme="minorHAnsi"/>
            </w:rPr>
            <w:t>r</w:t>
          </w:r>
          <w:r w:rsidR="00133210">
            <w:rPr>
              <w:rFonts w:cstheme="minorHAnsi"/>
            </w:rPr>
            <w:t xml:space="preserve"> til ytterligere effektivisering både i planleggingsfasen og </w:t>
          </w:r>
          <w:r w:rsidR="009F4B73">
            <w:rPr>
              <w:rFonts w:cstheme="minorHAnsi"/>
            </w:rPr>
            <w:t>under selve jakta</w:t>
          </w:r>
          <w:r w:rsidRPr="00895905">
            <w:rPr>
              <w:rFonts w:cstheme="minorHAnsi"/>
            </w:rPr>
            <w:t xml:space="preserve">. </w:t>
          </w:r>
          <w:r w:rsidR="006E2049">
            <w:rPr>
              <w:rFonts w:cstheme="minorHAnsi"/>
            </w:rPr>
            <w:t>S</w:t>
          </w:r>
          <w:r>
            <w:rPr>
              <w:rFonts w:cstheme="minorHAnsi"/>
            </w:rPr>
            <w:t xml:space="preserve">amtidig </w:t>
          </w:r>
          <w:r w:rsidR="006E2049">
            <w:rPr>
              <w:rFonts w:cstheme="minorHAnsi"/>
            </w:rPr>
            <w:t>dukker det opp</w:t>
          </w:r>
          <w:r w:rsidRPr="00895905">
            <w:rPr>
              <w:rFonts w:cstheme="minorHAnsi"/>
            </w:rPr>
            <w:t xml:space="preserve"> nye utfo</w:t>
          </w:r>
          <w:r w:rsidR="008C3642">
            <w:rPr>
              <w:rFonts w:cstheme="minorHAnsi"/>
            </w:rPr>
            <w:t>rd</w:t>
          </w:r>
          <w:r w:rsidRPr="00895905">
            <w:rPr>
              <w:rFonts w:cstheme="minorHAnsi"/>
            </w:rPr>
            <w:t>ringer</w:t>
          </w:r>
          <w:r w:rsidR="006E2049">
            <w:rPr>
              <w:rFonts w:cstheme="minorHAnsi"/>
            </w:rPr>
            <w:t xml:space="preserve"> som krever ytterligere kunnskap og </w:t>
          </w:r>
          <w:r w:rsidR="007243A2">
            <w:rPr>
              <w:rFonts w:cstheme="minorHAnsi"/>
            </w:rPr>
            <w:t>tilpasninger</w:t>
          </w:r>
          <w:r w:rsidRPr="00895905">
            <w:rPr>
              <w:rFonts w:cstheme="minorHAnsi"/>
            </w:rPr>
            <w:t xml:space="preserve">. </w:t>
          </w:r>
          <w:r w:rsidR="007243A2">
            <w:rPr>
              <w:rFonts w:cstheme="minorHAnsi"/>
            </w:rPr>
            <w:t>NJFF vil derfor understreke</w:t>
          </w:r>
          <w:r w:rsidRPr="00895905">
            <w:rPr>
              <w:rFonts w:cstheme="minorHAnsi"/>
            </w:rPr>
            <w:t xml:space="preserve"> at </w:t>
          </w:r>
          <w:r w:rsidR="007243A2">
            <w:rPr>
              <w:rFonts w:cstheme="minorHAnsi"/>
            </w:rPr>
            <w:t>aktuelle</w:t>
          </w:r>
          <w:r w:rsidRPr="00895905">
            <w:rPr>
              <w:rFonts w:cstheme="minorHAnsi"/>
            </w:rPr>
            <w:t xml:space="preserve"> tiltak</w:t>
          </w:r>
          <w:r w:rsidR="007243A2">
            <w:rPr>
              <w:rFonts w:cstheme="minorHAnsi"/>
            </w:rPr>
            <w:t xml:space="preserve"> som vurderes </w:t>
          </w:r>
          <w:r w:rsidR="006D2E82">
            <w:rPr>
              <w:rFonts w:cstheme="minorHAnsi"/>
            </w:rPr>
            <w:t>som</w:t>
          </w:r>
          <w:r w:rsidRPr="00895905">
            <w:rPr>
              <w:rFonts w:cstheme="minorHAnsi"/>
            </w:rPr>
            <w:t xml:space="preserve"> mest </w:t>
          </w:r>
          <w:r w:rsidR="006D2E82">
            <w:rPr>
              <w:rFonts w:cstheme="minorHAnsi"/>
            </w:rPr>
            <w:t>tilpasset og riktig</w:t>
          </w:r>
          <w:r w:rsidRPr="00895905">
            <w:rPr>
              <w:rFonts w:cstheme="minorHAnsi"/>
            </w:rPr>
            <w:t xml:space="preserve"> i det aktuelle området</w:t>
          </w:r>
          <w:r w:rsidR="006D2E82">
            <w:rPr>
              <w:rFonts w:cstheme="minorHAnsi"/>
            </w:rPr>
            <w:t>, bør prøves ut</w:t>
          </w:r>
          <w:r w:rsidRPr="00895905">
            <w:rPr>
              <w:rFonts w:cstheme="minorHAnsi"/>
            </w:rPr>
            <w:t xml:space="preserve">. </w:t>
          </w:r>
        </w:p>
        <w:p w14:paraId="21A64FC3" w14:textId="4C4A0FAA" w:rsidR="00CE181E" w:rsidRDefault="006C736B" w:rsidP="006C736B">
          <w:pPr>
            <w:rPr>
              <w:rFonts w:cstheme="minorHAnsi"/>
            </w:rPr>
          </w:pPr>
          <w:r w:rsidRPr="00895905">
            <w:rPr>
              <w:rFonts w:cstheme="minorHAnsi"/>
            </w:rPr>
            <w:t>Noen ganger vil det</w:t>
          </w:r>
          <w:r w:rsidR="00D459CD">
            <w:rPr>
              <w:rFonts w:cstheme="minorHAnsi"/>
            </w:rPr>
            <w:t xml:space="preserve"> derfor</w:t>
          </w:r>
          <w:r w:rsidRPr="00895905">
            <w:rPr>
              <w:rFonts w:cstheme="minorHAnsi"/>
            </w:rPr>
            <w:t xml:space="preserve"> være naturlig å ta ut en flokk som holder til for seg s</w:t>
          </w:r>
          <w:r>
            <w:rPr>
              <w:rFonts w:cstheme="minorHAnsi"/>
            </w:rPr>
            <w:t>e</w:t>
          </w:r>
          <w:r w:rsidRPr="00895905">
            <w:rPr>
              <w:rFonts w:cstheme="minorHAnsi"/>
            </w:rPr>
            <w:t>l</w:t>
          </w:r>
          <w:r>
            <w:rPr>
              <w:rFonts w:cstheme="minorHAnsi"/>
            </w:rPr>
            <w:t>v</w:t>
          </w:r>
          <w:r w:rsidR="00B73CC2">
            <w:rPr>
              <w:rFonts w:cstheme="minorHAnsi"/>
            </w:rPr>
            <w:t xml:space="preserve"> </w:t>
          </w:r>
          <w:r w:rsidR="00DD2AE6">
            <w:rPr>
              <w:rFonts w:cstheme="minorHAnsi"/>
            </w:rPr>
            <w:t>og som ikke grenser opp mot andre et</w:t>
          </w:r>
          <w:r w:rsidR="002056CD">
            <w:rPr>
              <w:rFonts w:cstheme="minorHAnsi"/>
            </w:rPr>
            <w:t>a</w:t>
          </w:r>
          <w:r w:rsidR="00DD2AE6">
            <w:rPr>
              <w:rFonts w:cstheme="minorHAnsi"/>
            </w:rPr>
            <w:t>ble</w:t>
          </w:r>
          <w:r w:rsidR="002056CD">
            <w:rPr>
              <w:rFonts w:cstheme="minorHAnsi"/>
            </w:rPr>
            <w:t>r</w:t>
          </w:r>
          <w:r w:rsidR="00DD2AE6">
            <w:rPr>
              <w:rFonts w:cstheme="minorHAnsi"/>
            </w:rPr>
            <w:t>te revir</w:t>
          </w:r>
          <w:r w:rsidR="001F603B">
            <w:rPr>
              <w:rFonts w:cstheme="minorHAnsi"/>
            </w:rPr>
            <w:t xml:space="preserve">. </w:t>
          </w:r>
          <w:r w:rsidR="000E68F3">
            <w:rPr>
              <w:rFonts w:cstheme="minorHAnsi"/>
            </w:rPr>
            <w:t xml:space="preserve">Andre ganger </w:t>
          </w:r>
          <w:r w:rsidR="001F603B">
            <w:rPr>
              <w:rFonts w:cstheme="minorHAnsi"/>
            </w:rPr>
            <w:t>vil det kunne være aktuelt å ta</w:t>
          </w:r>
          <w:r w:rsidR="000E68F3">
            <w:rPr>
              <w:rFonts w:cstheme="minorHAnsi"/>
            </w:rPr>
            <w:t xml:space="preserve"> ut en flokk/par/flere ulv som grenser inntil hverandre og der</w:t>
          </w:r>
          <w:r w:rsidRPr="00895905">
            <w:rPr>
              <w:rFonts w:cstheme="minorHAnsi"/>
            </w:rPr>
            <w:t xml:space="preserve"> </w:t>
          </w:r>
          <w:r w:rsidR="0032315D">
            <w:rPr>
              <w:rFonts w:cstheme="minorHAnsi"/>
            </w:rPr>
            <w:t xml:space="preserve">det kan </w:t>
          </w:r>
          <w:r w:rsidRPr="00895905">
            <w:rPr>
              <w:rFonts w:cstheme="minorHAnsi"/>
            </w:rPr>
            <w:t>være overlapping mellom de ulike revirene</w:t>
          </w:r>
          <w:r w:rsidR="00690869">
            <w:rPr>
              <w:rFonts w:cstheme="minorHAnsi"/>
            </w:rPr>
            <w:t xml:space="preserve">. </w:t>
          </w:r>
          <w:r>
            <w:rPr>
              <w:rFonts w:cstheme="minorHAnsi"/>
            </w:rPr>
            <w:t>I slike tilfeller</w:t>
          </w:r>
          <w:r w:rsidRPr="00895905">
            <w:rPr>
              <w:rFonts w:cstheme="minorHAnsi"/>
            </w:rPr>
            <w:t xml:space="preserve"> vil den totale belastningen i området fortsatt være der, </w:t>
          </w:r>
          <w:r w:rsidR="00574650">
            <w:rPr>
              <w:rFonts w:cstheme="minorHAnsi"/>
            </w:rPr>
            <w:t xml:space="preserve">dersom fellingsvedtaket </w:t>
          </w:r>
          <w:r w:rsidR="00CE181E">
            <w:rPr>
              <w:rFonts w:cstheme="minorHAnsi"/>
            </w:rPr>
            <w:t xml:space="preserve">kun sier at </w:t>
          </w:r>
          <w:r w:rsidRPr="00895905">
            <w:rPr>
              <w:rFonts w:cstheme="minorHAnsi"/>
            </w:rPr>
            <w:t>en flokk</w:t>
          </w:r>
          <w:r>
            <w:rPr>
              <w:rFonts w:cstheme="minorHAnsi"/>
            </w:rPr>
            <w:t xml:space="preserve"> </w:t>
          </w:r>
          <w:r w:rsidR="00CE181E">
            <w:rPr>
              <w:rFonts w:cstheme="minorHAnsi"/>
            </w:rPr>
            <w:t xml:space="preserve">kan </w:t>
          </w:r>
          <w:r>
            <w:rPr>
              <w:rFonts w:cstheme="minorHAnsi"/>
            </w:rPr>
            <w:t>tas ut</w:t>
          </w:r>
          <w:r w:rsidRPr="00895905">
            <w:rPr>
              <w:rFonts w:cstheme="minorHAnsi"/>
            </w:rPr>
            <w:t>.</w:t>
          </w:r>
          <w:r>
            <w:rPr>
              <w:rFonts w:cstheme="minorHAnsi"/>
            </w:rPr>
            <w:t xml:space="preserve"> </w:t>
          </w:r>
        </w:p>
        <w:p w14:paraId="6A9988F0" w14:textId="2000342A" w:rsidR="00D570B5" w:rsidRDefault="006C736B" w:rsidP="006C736B">
          <w:pPr>
            <w:rPr>
              <w:rFonts w:cstheme="minorHAnsi"/>
            </w:rPr>
          </w:pPr>
          <w:r w:rsidRPr="00895905">
            <w:rPr>
              <w:rFonts w:cstheme="minorHAnsi"/>
            </w:rPr>
            <w:t xml:space="preserve">I disse tilfellene </w:t>
          </w:r>
          <w:r w:rsidR="00CE181E">
            <w:rPr>
              <w:rFonts w:cstheme="minorHAnsi"/>
            </w:rPr>
            <w:t xml:space="preserve">mener NJFF </w:t>
          </w:r>
          <w:r w:rsidR="003846A8">
            <w:rPr>
              <w:rFonts w:cstheme="minorHAnsi"/>
            </w:rPr>
            <w:t>det bør</w:t>
          </w:r>
          <w:r w:rsidRPr="00895905">
            <w:rPr>
              <w:rFonts w:cstheme="minorHAnsi"/>
            </w:rPr>
            <w:t xml:space="preserve"> være naturlig å tillate felling innenfor et geografisk område med mål om å t</w:t>
          </w:r>
          <w:r w:rsidR="00E15A9B">
            <w:rPr>
              <w:rFonts w:cstheme="minorHAnsi"/>
            </w:rPr>
            <w:t xml:space="preserve">a ut </w:t>
          </w:r>
          <w:r w:rsidR="00C04773">
            <w:rPr>
              <w:rFonts w:cstheme="minorHAnsi"/>
            </w:rPr>
            <w:t xml:space="preserve">de </w:t>
          </w:r>
          <w:r w:rsidR="00E15A9B">
            <w:rPr>
              <w:rFonts w:cstheme="minorHAnsi"/>
            </w:rPr>
            <w:t>ulvene</w:t>
          </w:r>
          <w:r w:rsidR="00C04773">
            <w:rPr>
              <w:rFonts w:cstheme="minorHAnsi"/>
            </w:rPr>
            <w:t xml:space="preserve"> som holder til der</w:t>
          </w:r>
          <w:r w:rsidRPr="00895905">
            <w:rPr>
              <w:rFonts w:cstheme="minorHAnsi"/>
            </w:rPr>
            <w:t xml:space="preserve">. </w:t>
          </w:r>
          <w:r w:rsidR="0001546D">
            <w:rPr>
              <w:rFonts w:cstheme="minorHAnsi"/>
            </w:rPr>
            <w:t>En må unngå å komme i en situasjon der</w:t>
          </w:r>
          <w:r w:rsidR="00C27B64">
            <w:rPr>
              <w:rFonts w:cstheme="minorHAnsi"/>
            </w:rPr>
            <w:t xml:space="preserve"> </w:t>
          </w:r>
          <w:r w:rsidR="008C3642">
            <w:rPr>
              <w:rFonts w:cstheme="minorHAnsi"/>
            </w:rPr>
            <w:t xml:space="preserve">utfordringene med å ha ulv </w:t>
          </w:r>
          <w:r w:rsidR="005F24AC">
            <w:rPr>
              <w:rFonts w:cstheme="minorHAnsi"/>
            </w:rPr>
            <w:t>i nærområdet fortsetter</w:t>
          </w:r>
          <w:r w:rsidR="00C27B64">
            <w:rPr>
              <w:rFonts w:cstheme="minorHAnsi"/>
            </w:rPr>
            <w:t>, selv om en flokk fjernes.</w:t>
          </w:r>
          <w:r w:rsidRPr="00895905">
            <w:rPr>
              <w:rFonts w:cstheme="minorHAnsi"/>
            </w:rPr>
            <w:t xml:space="preserve"> </w:t>
          </w:r>
        </w:p>
        <w:p w14:paraId="2F68F8E6" w14:textId="540A1E9E" w:rsidR="00417EF4" w:rsidRDefault="00245FA2" w:rsidP="006C736B">
          <w:pPr>
            <w:rPr>
              <w:rFonts w:cstheme="minorHAnsi"/>
            </w:rPr>
          </w:pPr>
          <w:r>
            <w:rPr>
              <w:rFonts w:cstheme="minorHAnsi"/>
            </w:rPr>
            <w:t xml:space="preserve">Sist vinter </w:t>
          </w:r>
          <w:r w:rsidR="003B2C54">
            <w:rPr>
              <w:rFonts w:cstheme="minorHAnsi"/>
            </w:rPr>
            <w:t>erfarte jaktlagene</w:t>
          </w:r>
          <w:r>
            <w:rPr>
              <w:rFonts w:cstheme="minorHAnsi"/>
            </w:rPr>
            <w:t xml:space="preserve"> at både </w:t>
          </w:r>
          <w:r w:rsidR="008C689A">
            <w:rPr>
              <w:rFonts w:cstheme="minorHAnsi"/>
            </w:rPr>
            <w:t xml:space="preserve">andre </w:t>
          </w:r>
          <w:r>
            <w:rPr>
              <w:rFonts w:cstheme="minorHAnsi"/>
            </w:rPr>
            <w:t>flokker, par og enslige ulver</w:t>
          </w:r>
          <w:r w:rsidR="007C711C">
            <w:rPr>
              <w:rFonts w:cstheme="minorHAnsi"/>
            </w:rPr>
            <w:t xml:space="preserve"> </w:t>
          </w:r>
          <w:r w:rsidR="00A37B39">
            <w:rPr>
              <w:rFonts w:cstheme="minorHAnsi"/>
            </w:rPr>
            <w:t>var innenfor reviret til flokk</w:t>
          </w:r>
          <w:r w:rsidR="008C689A">
            <w:rPr>
              <w:rFonts w:cstheme="minorHAnsi"/>
            </w:rPr>
            <w:t>en de hadde fellingstillatelse på</w:t>
          </w:r>
          <w:r w:rsidR="00A37B39">
            <w:rPr>
              <w:rFonts w:cstheme="minorHAnsi"/>
            </w:rPr>
            <w:t xml:space="preserve">. </w:t>
          </w:r>
          <w:r w:rsidR="008C689A">
            <w:rPr>
              <w:rFonts w:cstheme="minorHAnsi"/>
            </w:rPr>
            <w:t>I en slik situasjon vil d</w:t>
          </w:r>
          <w:r w:rsidR="00D570B5">
            <w:rPr>
              <w:rFonts w:cstheme="minorHAnsi"/>
            </w:rPr>
            <w:t>et</w:t>
          </w:r>
          <w:r w:rsidR="00A37B39">
            <w:rPr>
              <w:rFonts w:cstheme="minorHAnsi"/>
            </w:rPr>
            <w:t xml:space="preserve"> </w:t>
          </w:r>
          <w:r w:rsidR="00D570B5">
            <w:rPr>
              <w:rFonts w:cstheme="minorHAnsi"/>
            </w:rPr>
            <w:t>være</w:t>
          </w:r>
          <w:r w:rsidR="00A37B39">
            <w:rPr>
              <w:rFonts w:cstheme="minorHAnsi"/>
            </w:rPr>
            <w:t xml:space="preserve"> umulig å følge en ulv</w:t>
          </w:r>
          <w:r w:rsidR="00930FF4">
            <w:rPr>
              <w:rFonts w:cstheme="minorHAnsi"/>
            </w:rPr>
            <w:t>,</w:t>
          </w:r>
          <w:r w:rsidR="00A37B39">
            <w:rPr>
              <w:rFonts w:cstheme="minorHAnsi"/>
            </w:rPr>
            <w:t xml:space="preserve"> </w:t>
          </w:r>
          <w:r w:rsidR="00930FF4">
            <w:rPr>
              <w:rFonts w:cstheme="minorHAnsi"/>
            </w:rPr>
            <w:t xml:space="preserve">ta </w:t>
          </w:r>
          <w:r w:rsidR="00A37B39">
            <w:rPr>
              <w:rFonts w:cstheme="minorHAnsi"/>
            </w:rPr>
            <w:t>DNA</w:t>
          </w:r>
          <w:r w:rsidR="00930FF4">
            <w:rPr>
              <w:rFonts w:cstheme="minorHAnsi"/>
            </w:rPr>
            <w:t>-prøver, få disse analysert</w:t>
          </w:r>
          <w:r w:rsidR="00A37B39">
            <w:rPr>
              <w:rFonts w:cstheme="minorHAnsi"/>
            </w:rPr>
            <w:t xml:space="preserve"> og </w:t>
          </w:r>
          <w:r w:rsidR="00930FF4">
            <w:rPr>
              <w:rFonts w:cstheme="minorHAnsi"/>
            </w:rPr>
            <w:t xml:space="preserve">så </w:t>
          </w:r>
          <w:r w:rsidR="00A37B39">
            <w:rPr>
              <w:rFonts w:cstheme="minorHAnsi"/>
            </w:rPr>
            <w:t xml:space="preserve">ta ut </w:t>
          </w:r>
          <w:r w:rsidR="00930FF4">
            <w:rPr>
              <w:rFonts w:cstheme="minorHAnsi"/>
            </w:rPr>
            <w:t>ulven</w:t>
          </w:r>
          <w:r w:rsidR="00607BAE">
            <w:rPr>
              <w:rFonts w:cstheme="minorHAnsi"/>
            </w:rPr>
            <w:t xml:space="preserve">. </w:t>
          </w:r>
          <w:r w:rsidR="00A37B39">
            <w:rPr>
              <w:rFonts w:cstheme="minorHAnsi"/>
            </w:rPr>
            <w:t>Det blir urimelig å stille et slikt</w:t>
          </w:r>
          <w:r w:rsidR="007833D9">
            <w:rPr>
              <w:rFonts w:cstheme="minorHAnsi"/>
            </w:rPr>
            <w:t xml:space="preserve"> </w:t>
          </w:r>
          <w:r w:rsidR="00607BAE">
            <w:rPr>
              <w:rFonts w:cstheme="minorHAnsi"/>
            </w:rPr>
            <w:t>dokumentasjons</w:t>
          </w:r>
          <w:r w:rsidR="00A37B39">
            <w:rPr>
              <w:rFonts w:cstheme="minorHAnsi"/>
            </w:rPr>
            <w:t xml:space="preserve">krav </w:t>
          </w:r>
          <w:r w:rsidR="00607BAE">
            <w:rPr>
              <w:rFonts w:cstheme="minorHAnsi"/>
            </w:rPr>
            <w:t>overfor</w:t>
          </w:r>
          <w:r w:rsidR="00A37B39">
            <w:rPr>
              <w:rFonts w:cstheme="minorHAnsi"/>
            </w:rPr>
            <w:t xml:space="preserve"> jegerne</w:t>
          </w:r>
          <w:r w:rsidR="00607BAE">
            <w:rPr>
              <w:rFonts w:cstheme="minorHAnsi"/>
            </w:rPr>
            <w:t xml:space="preserve">. </w:t>
          </w:r>
          <w:r w:rsidR="00A37B39">
            <w:rPr>
              <w:rFonts w:cstheme="minorHAnsi"/>
            </w:rPr>
            <w:t xml:space="preserve"> </w:t>
          </w:r>
          <w:r w:rsidR="007348E3">
            <w:rPr>
              <w:rFonts w:cstheme="minorHAnsi"/>
            </w:rPr>
            <w:t>D</w:t>
          </w:r>
          <w:r w:rsidR="00A37B39">
            <w:rPr>
              <w:rFonts w:cstheme="minorHAnsi"/>
            </w:rPr>
            <w:t>et</w:t>
          </w:r>
          <w:r w:rsidR="001D5873">
            <w:rPr>
              <w:rFonts w:cstheme="minorHAnsi"/>
            </w:rPr>
            <w:t xml:space="preserve"> blir en</w:t>
          </w:r>
          <w:r w:rsidR="00001470">
            <w:rPr>
              <w:rFonts w:cstheme="minorHAnsi"/>
            </w:rPr>
            <w:t xml:space="preserve"> </w:t>
          </w:r>
          <w:r w:rsidR="007348E3">
            <w:rPr>
              <w:rFonts w:cstheme="minorHAnsi"/>
            </w:rPr>
            <w:t>detalj</w:t>
          </w:r>
          <w:r w:rsidR="00185DC5">
            <w:rPr>
              <w:rFonts w:cstheme="minorHAnsi"/>
            </w:rPr>
            <w:t>forvaltning av</w:t>
          </w:r>
          <w:r w:rsidR="003815BA">
            <w:rPr>
              <w:rFonts w:cstheme="minorHAnsi"/>
            </w:rPr>
            <w:t xml:space="preserve"> ulvebestanden som </w:t>
          </w:r>
          <w:r w:rsidR="003F5286">
            <w:rPr>
              <w:rFonts w:cstheme="minorHAnsi"/>
            </w:rPr>
            <w:t>verken</w:t>
          </w:r>
          <w:r w:rsidR="003815BA">
            <w:rPr>
              <w:rFonts w:cstheme="minorHAnsi"/>
            </w:rPr>
            <w:t xml:space="preserve"> er nødvendig</w:t>
          </w:r>
          <w:r w:rsidR="003F5286">
            <w:rPr>
              <w:rFonts w:cstheme="minorHAnsi"/>
            </w:rPr>
            <w:t xml:space="preserve"> eller gjennomførbar</w:t>
          </w:r>
          <w:r w:rsidR="003815BA">
            <w:rPr>
              <w:rFonts w:cstheme="minorHAnsi"/>
            </w:rPr>
            <w:t xml:space="preserve">. Når </w:t>
          </w:r>
          <w:r w:rsidR="00417EF4">
            <w:rPr>
              <w:rFonts w:cstheme="minorHAnsi"/>
            </w:rPr>
            <w:t xml:space="preserve">ønsket om </w:t>
          </w:r>
          <w:r w:rsidR="003815BA">
            <w:rPr>
              <w:rFonts w:cstheme="minorHAnsi"/>
            </w:rPr>
            <w:t xml:space="preserve">byrdefordeling </w:t>
          </w:r>
          <w:r w:rsidR="00417EF4">
            <w:rPr>
              <w:rFonts w:cstheme="minorHAnsi"/>
            </w:rPr>
            <w:t xml:space="preserve">ligger </w:t>
          </w:r>
          <w:r w:rsidR="003815BA">
            <w:rPr>
              <w:rFonts w:cstheme="minorHAnsi"/>
            </w:rPr>
            <w:t xml:space="preserve">til grunn </w:t>
          </w:r>
          <w:r w:rsidR="00A84252">
            <w:rPr>
              <w:rFonts w:cstheme="minorHAnsi"/>
            </w:rPr>
            <w:t>for</w:t>
          </w:r>
          <w:r w:rsidR="003815BA">
            <w:rPr>
              <w:rFonts w:cstheme="minorHAnsi"/>
            </w:rPr>
            <w:t xml:space="preserve"> </w:t>
          </w:r>
          <w:r w:rsidR="00A84252">
            <w:rPr>
              <w:rFonts w:cstheme="minorHAnsi"/>
            </w:rPr>
            <w:t>et fellings</w:t>
          </w:r>
          <w:r w:rsidR="003815BA">
            <w:rPr>
              <w:rFonts w:cstheme="minorHAnsi"/>
            </w:rPr>
            <w:t>vedtak,</w:t>
          </w:r>
          <w:r w:rsidR="007833D9">
            <w:rPr>
              <w:rFonts w:cstheme="minorHAnsi"/>
            </w:rPr>
            <w:t xml:space="preserve"> </w:t>
          </w:r>
          <w:r w:rsidR="00417EF4">
            <w:rPr>
              <w:rFonts w:cstheme="minorHAnsi"/>
            </w:rPr>
            <w:t>må</w:t>
          </w:r>
          <w:r w:rsidR="004C0B9F">
            <w:rPr>
              <w:rFonts w:cstheme="minorHAnsi"/>
            </w:rPr>
            <w:t xml:space="preserve"> det ligge en fleksibilitet</w:t>
          </w:r>
          <w:r w:rsidR="005E3A87">
            <w:rPr>
              <w:rFonts w:cstheme="minorHAnsi"/>
            </w:rPr>
            <w:t xml:space="preserve"> og et handlingsrom til grunn for gjennomføringen</w:t>
          </w:r>
          <w:r w:rsidR="00A11225">
            <w:rPr>
              <w:rFonts w:cstheme="minorHAnsi"/>
            </w:rPr>
            <w:t>.</w:t>
          </w:r>
          <w:r w:rsidR="00DE0573">
            <w:rPr>
              <w:rFonts w:cstheme="minorHAnsi"/>
            </w:rPr>
            <w:t xml:space="preserve"> </w:t>
          </w:r>
          <w:r w:rsidR="004F4C51">
            <w:rPr>
              <w:rFonts w:cstheme="minorHAnsi"/>
            </w:rPr>
            <w:t xml:space="preserve"> </w:t>
          </w:r>
        </w:p>
        <w:p w14:paraId="2C5039AE" w14:textId="2EAF04E6" w:rsidR="006C736B" w:rsidRPr="00895905" w:rsidRDefault="00A03377" w:rsidP="006C736B">
          <w:pPr>
            <w:rPr>
              <w:rFonts w:cstheme="minorHAnsi"/>
            </w:rPr>
          </w:pPr>
          <w:r>
            <w:rPr>
              <w:rFonts w:cstheme="minorHAnsi"/>
            </w:rPr>
            <w:t xml:space="preserve">NJFF </w:t>
          </w:r>
          <w:r w:rsidR="005F24AC">
            <w:rPr>
              <w:rFonts w:cstheme="minorHAnsi"/>
            </w:rPr>
            <w:t xml:space="preserve">understreker </w:t>
          </w:r>
          <w:r w:rsidR="000D3E5C">
            <w:rPr>
              <w:rFonts w:cstheme="minorHAnsi"/>
            </w:rPr>
            <w:t>at</w:t>
          </w:r>
          <w:r w:rsidR="006C736B">
            <w:rPr>
              <w:rFonts w:cstheme="minorHAnsi"/>
            </w:rPr>
            <w:t xml:space="preserve"> det er </w:t>
          </w:r>
          <w:r>
            <w:rPr>
              <w:rFonts w:cstheme="minorHAnsi"/>
            </w:rPr>
            <w:t>viktig</w:t>
          </w:r>
          <w:r w:rsidR="009034B0">
            <w:rPr>
              <w:rFonts w:cstheme="minorHAnsi"/>
            </w:rPr>
            <w:t xml:space="preserve"> å etterstrebe </w:t>
          </w:r>
          <w:r w:rsidR="00934BEC">
            <w:rPr>
              <w:rFonts w:cstheme="minorHAnsi"/>
            </w:rPr>
            <w:t>en utforming av fellingsvedtaket som bidrar til å kunne</w:t>
          </w:r>
          <w:r w:rsidR="006C736B">
            <w:rPr>
              <w:rFonts w:cstheme="minorHAnsi"/>
            </w:rPr>
            <w:t xml:space="preserve"> fordele byrden </w:t>
          </w:r>
          <w:r w:rsidR="00B24CC2">
            <w:rPr>
              <w:rFonts w:cstheme="minorHAnsi"/>
            </w:rPr>
            <w:t>ved å ha ulv i sine nærområder over tid</w:t>
          </w:r>
          <w:r w:rsidR="009119E4">
            <w:rPr>
              <w:rFonts w:cstheme="minorHAnsi"/>
            </w:rPr>
            <w:t>.</w:t>
          </w:r>
        </w:p>
        <w:p w14:paraId="64AF5317" w14:textId="2E26C9F6" w:rsidR="00D8594D" w:rsidRPr="00CF63B2" w:rsidRDefault="00204286" w:rsidP="009524B7">
          <w:pPr>
            <w:rPr>
              <w:rFonts w:ascii="Roboto" w:hAnsi="Roboto"/>
            </w:rPr>
          </w:pPr>
        </w:p>
      </w:sdtContent>
    </w:sdt>
    <w:p w14:paraId="35138C4C" w14:textId="1FD0F84B" w:rsidR="00476003" w:rsidRPr="00CF63B2" w:rsidRDefault="001722D8">
      <w:pPr>
        <w:rPr>
          <w:rFonts w:ascii="Roboto" w:hAnsi="Roboto"/>
        </w:rPr>
      </w:pPr>
      <w:r>
        <w:rPr>
          <w:rFonts w:ascii="Roboto" w:hAnsi="Roboto"/>
        </w:rPr>
        <w:t>Hvalstad, 22.06.2021</w:t>
      </w:r>
    </w:p>
    <w:sectPr w:rsidR="00476003" w:rsidRPr="00CF63B2" w:rsidSect="00CF63B2">
      <w:headerReference w:type="even" r:id="rId11"/>
      <w:headerReference w:type="default" r:id="rId12"/>
      <w:footerReference w:type="even" r:id="rId13"/>
      <w:footerReference w:type="default" r:id="rId14"/>
      <w:headerReference w:type="firs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D01DD" w14:textId="77777777" w:rsidR="00204286" w:rsidRDefault="00204286" w:rsidP="00D8594D">
      <w:pPr>
        <w:spacing w:after="0" w:line="240" w:lineRule="auto"/>
      </w:pPr>
      <w:r>
        <w:separator/>
      </w:r>
    </w:p>
  </w:endnote>
  <w:endnote w:type="continuationSeparator" w:id="0">
    <w:p w14:paraId="5410284F" w14:textId="77777777" w:rsidR="00204286" w:rsidRDefault="00204286" w:rsidP="00D8594D">
      <w:pPr>
        <w:spacing w:after="0" w:line="240" w:lineRule="auto"/>
      </w:pPr>
      <w:r>
        <w:continuationSeparator/>
      </w:r>
    </w:p>
  </w:endnote>
  <w:endnote w:type="continuationNotice" w:id="1">
    <w:p w14:paraId="679E27B1" w14:textId="77777777" w:rsidR="00204286" w:rsidRDefault="002042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702228880"/>
      <w:docPartObj>
        <w:docPartGallery w:val="Page Numbers (Bottom of Page)"/>
        <w:docPartUnique/>
      </w:docPartObj>
    </w:sdtPr>
    <w:sdtEndPr>
      <w:rPr>
        <w:rStyle w:val="Sidetall"/>
      </w:rPr>
    </w:sdtEndPr>
    <w:sdtContent>
      <w:p w14:paraId="3B843408" w14:textId="77777777" w:rsidR="00CF63B2" w:rsidRDefault="00CF63B2" w:rsidP="00B85504">
        <w:pPr>
          <w:pStyle w:val="Bunntekst"/>
          <w:framePr w:wrap="none" w:vAnchor="text" w:hAnchor="margin" w:xAlign="outside" w:y="1"/>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784878016"/>
      <w:docPartObj>
        <w:docPartGallery w:val="Page Numbers (Bottom of Page)"/>
        <w:docPartUnique/>
      </w:docPartObj>
    </w:sdtPr>
    <w:sdtEndPr>
      <w:rPr>
        <w:rStyle w:val="Sidetall"/>
      </w:rPr>
    </w:sdtEndPr>
    <w:sdtContent>
      <w:p w14:paraId="59CCF1CB" w14:textId="77777777" w:rsidR="00CF63B2" w:rsidRDefault="00CF63B2" w:rsidP="00CF63B2">
        <w:pPr>
          <w:pStyle w:val="Bunntekst"/>
          <w:framePr w:wrap="none" w:vAnchor="text" w:hAnchor="margin" w:xAlign="outside" w:y="1"/>
          <w:ind w:right="360" w:firstLine="360"/>
          <w:rPr>
            <w:rStyle w:val="Sidetall"/>
          </w:rPr>
        </w:pPr>
        <w:r>
          <w:rPr>
            <w:rStyle w:val="Sidetall"/>
          </w:rPr>
          <w:fldChar w:fldCharType="begin"/>
        </w:r>
        <w:r>
          <w:rPr>
            <w:rStyle w:val="Sidetall"/>
          </w:rPr>
          <w:instrText xml:space="preserve"> PAGE </w:instrText>
        </w:r>
        <w:r>
          <w:rPr>
            <w:rStyle w:val="Sidetall"/>
          </w:rPr>
          <w:fldChar w:fldCharType="end"/>
        </w:r>
      </w:p>
    </w:sdtContent>
  </w:sdt>
  <w:p w14:paraId="2664DF40" w14:textId="77777777" w:rsidR="00CF63B2" w:rsidRDefault="00CF63B2" w:rsidP="00CF63B2">
    <w:pPr>
      <w:pStyle w:val="Bunn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578635097"/>
      <w:docPartObj>
        <w:docPartGallery w:val="Page Numbers (Bottom of Page)"/>
        <w:docPartUnique/>
      </w:docPartObj>
    </w:sdtPr>
    <w:sdtEndPr>
      <w:rPr>
        <w:rStyle w:val="Sidetall"/>
        <w:rFonts w:ascii="Roboto" w:hAnsi="Roboto"/>
      </w:rPr>
    </w:sdtEndPr>
    <w:sdtContent>
      <w:p w14:paraId="42DC8A2B" w14:textId="77777777" w:rsidR="00CF63B2" w:rsidRDefault="00CF63B2" w:rsidP="00B85504">
        <w:pPr>
          <w:pStyle w:val="Bunntekst"/>
          <w:framePr w:wrap="none" w:vAnchor="text" w:hAnchor="margin" w:xAlign="outside"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21AD7ACD" w14:textId="77777777" w:rsidR="00D8594D" w:rsidRDefault="00CF63B2" w:rsidP="00CF63B2">
    <w:pPr>
      <w:pStyle w:val="Bunntekst"/>
      <w:tabs>
        <w:tab w:val="clear" w:pos="4536"/>
        <w:tab w:val="clear" w:pos="9072"/>
        <w:tab w:val="left" w:pos="3515"/>
      </w:tabs>
      <w:ind w:right="360" w:firstLine="360"/>
      <w:jc w:val="center"/>
    </w:pPr>
    <w:r>
      <w:rPr>
        <w:noProof/>
      </w:rPr>
      <w:drawing>
        <wp:anchor distT="0" distB="0" distL="114300" distR="114300" simplePos="0" relativeHeight="251658241" behindDoc="0" locked="0" layoutInCell="1" allowOverlap="1" wp14:anchorId="2D215B6E" wp14:editId="73BD5CEE">
          <wp:simplePos x="0" y="0"/>
          <wp:positionH relativeFrom="margin">
            <wp:align>center</wp:align>
          </wp:positionH>
          <wp:positionV relativeFrom="margin">
            <wp:posOffset>9029259</wp:posOffset>
          </wp:positionV>
          <wp:extent cx="1331365" cy="430874"/>
          <wp:effectExtent l="0" t="0" r="2540" b="1270"/>
          <wp:wrapSquare wrapText="bothSides"/>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31365" cy="43087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3647" w14:textId="77777777" w:rsidR="00204286" w:rsidRDefault="00204286" w:rsidP="00D8594D">
      <w:pPr>
        <w:spacing w:after="0" w:line="240" w:lineRule="auto"/>
      </w:pPr>
      <w:r>
        <w:separator/>
      </w:r>
    </w:p>
  </w:footnote>
  <w:footnote w:type="continuationSeparator" w:id="0">
    <w:p w14:paraId="5F5C61D5" w14:textId="77777777" w:rsidR="00204286" w:rsidRDefault="00204286" w:rsidP="00D8594D">
      <w:pPr>
        <w:spacing w:after="0" w:line="240" w:lineRule="auto"/>
      </w:pPr>
      <w:r>
        <w:continuationSeparator/>
      </w:r>
    </w:p>
  </w:footnote>
  <w:footnote w:type="continuationNotice" w:id="1">
    <w:p w14:paraId="133D1EB0" w14:textId="77777777" w:rsidR="00204286" w:rsidRDefault="002042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7968" w14:textId="77777777" w:rsidR="00D8594D" w:rsidRDefault="00D2120B">
    <w:pPr>
      <w:pStyle w:val="Topptekst"/>
    </w:pPr>
    <w:r>
      <w:rPr>
        <w:noProof/>
        <w:lang w:eastAsia="nb-NO"/>
      </w:rPr>
      <w:drawing>
        <wp:anchor distT="0" distB="0" distL="114300" distR="114300" simplePos="0" relativeHeight="251658240" behindDoc="1" locked="0" layoutInCell="0" allowOverlap="1" wp14:anchorId="31962A36" wp14:editId="68DE243E">
          <wp:simplePos x="0" y="0"/>
          <wp:positionH relativeFrom="margin">
            <wp:align>center</wp:align>
          </wp:positionH>
          <wp:positionV relativeFrom="margin">
            <wp:align>center</wp:align>
          </wp:positionV>
          <wp:extent cx="7559040" cy="10692130"/>
          <wp:effectExtent l="0" t="0" r="0" b="1270"/>
          <wp:wrapNone/>
          <wp:docPr id="8" name="Bild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44F6" w14:textId="77777777" w:rsidR="00CF63B2" w:rsidRPr="00CF63B2" w:rsidRDefault="00CF63B2">
    <w:pPr>
      <w:pStyle w:val="Topptekst"/>
      <w:rPr>
        <w:rFonts w:ascii="Roboto" w:hAnsi="Roboto"/>
        <w:sz w:val="24"/>
        <w:szCs w:val="24"/>
      </w:rPr>
    </w:pPr>
    <w:r w:rsidRPr="00CF63B2">
      <w:rPr>
        <w:rFonts w:ascii="Roboto" w:hAnsi="Roboto"/>
        <w:sz w:val="24"/>
        <w:szCs w:val="24"/>
      </w:rPr>
      <w:t>Norges Jeger- og Fiskerforbund</w:t>
    </w:r>
    <w:r w:rsidRPr="00CF63B2">
      <w:rPr>
        <w:rFonts w:ascii="Roboto" w:hAnsi="Roboto"/>
        <w:sz w:val="24"/>
        <w:szCs w:val="24"/>
      </w:rPr>
      <w:ptab w:relativeTo="margin" w:alignment="center" w:leader="none"/>
    </w:r>
    <w:r w:rsidRPr="00CF63B2">
      <w:rPr>
        <w:rFonts w:ascii="Roboto" w:hAnsi="Roboto"/>
        <w:b/>
        <w:bCs/>
        <w:sz w:val="28"/>
        <w:szCs w:val="28"/>
      </w:rPr>
      <w:ptab w:relativeTo="margin" w:alignment="right" w:leader="none"/>
    </w:r>
    <w:r w:rsidRPr="00CF63B2">
      <w:rPr>
        <w:rFonts w:ascii="Roboto" w:hAnsi="Roboto"/>
        <w:b/>
        <w:bCs/>
        <w:color w:val="003B5C"/>
        <w:sz w:val="28"/>
        <w:szCs w:val="28"/>
      </w:rPr>
      <w:t>NOTAT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6" w:type="pct"/>
      <w:tblInd w:w="115" w:type="dxa"/>
      <w:tblLayout w:type="fixed"/>
      <w:tblCellMar>
        <w:top w:w="72" w:type="dxa"/>
        <w:left w:w="115" w:type="dxa"/>
        <w:bottom w:w="72" w:type="dxa"/>
        <w:right w:w="115" w:type="dxa"/>
      </w:tblCellMar>
      <w:tblLook w:val="04A0" w:firstRow="1" w:lastRow="0" w:firstColumn="1" w:lastColumn="0" w:noHBand="0" w:noVBand="1"/>
    </w:tblPr>
    <w:tblGrid>
      <w:gridCol w:w="3901"/>
      <w:gridCol w:w="4892"/>
    </w:tblGrid>
    <w:tr w:rsidR="00CF63B2" w:rsidRPr="00CF63B2" w14:paraId="7B8AE5DD" w14:textId="77777777" w:rsidTr="00CF63B2">
      <w:trPr>
        <w:trHeight w:val="211"/>
      </w:trPr>
      <w:tc>
        <w:tcPr>
          <w:tcW w:w="2218" w:type="pct"/>
          <w:tcBorders>
            <w:bottom w:val="single" w:sz="4" w:space="0" w:color="auto"/>
          </w:tcBorders>
          <w:shd w:val="clear" w:color="auto" w:fill="auto"/>
        </w:tcPr>
        <w:p w14:paraId="76CF3D0F" w14:textId="77777777" w:rsidR="00CF63B2" w:rsidRPr="00CF63B2" w:rsidRDefault="00204286" w:rsidP="00CF63B2">
          <w:pPr>
            <w:pStyle w:val="Topptekst"/>
            <w:tabs>
              <w:tab w:val="clear" w:pos="9072"/>
              <w:tab w:val="right" w:pos="3768"/>
            </w:tabs>
            <w:rPr>
              <w:rFonts w:ascii="Roboto" w:hAnsi="Roboto"/>
              <w:sz w:val="26"/>
              <w:szCs w:val="26"/>
            </w:rPr>
          </w:pPr>
          <w:sdt>
            <w:sdtPr>
              <w:rPr>
                <w:rFonts w:ascii="Roboto" w:hAnsi="Roboto"/>
                <w:sz w:val="26"/>
                <w:szCs w:val="26"/>
              </w:rPr>
              <w:alias w:val="Firma"/>
              <w:tag w:val=""/>
              <w:id w:val="1013959107"/>
              <w:dataBinding w:prefixMappings="xmlns:ns0='http://schemas.openxmlformats.org/officeDocument/2006/extended-properties' " w:xpath="/ns0:Properties[1]/ns0:Company[1]" w:storeItemID="{6668398D-A668-4E3E-A5EB-62B293D839F1}"/>
              <w:text/>
            </w:sdtPr>
            <w:sdtEndPr/>
            <w:sdtContent>
              <w:r w:rsidR="00CF63B2" w:rsidRPr="00CF63B2">
                <w:rPr>
                  <w:rFonts w:ascii="Roboto" w:hAnsi="Roboto"/>
                  <w:sz w:val="26"/>
                  <w:szCs w:val="26"/>
                </w:rPr>
                <w:t>Norges Jeger- og Fiskerforbund</w:t>
              </w:r>
            </w:sdtContent>
          </w:sdt>
        </w:p>
      </w:tc>
      <w:tc>
        <w:tcPr>
          <w:tcW w:w="2782" w:type="pct"/>
          <w:tcBorders>
            <w:bottom w:val="single" w:sz="4" w:space="0" w:color="auto"/>
          </w:tcBorders>
          <w:shd w:val="clear" w:color="auto" w:fill="auto"/>
          <w:vAlign w:val="bottom"/>
        </w:tcPr>
        <w:p w14:paraId="07665300" w14:textId="77777777" w:rsidR="00CF63B2" w:rsidRPr="00CF63B2" w:rsidRDefault="00CF63B2" w:rsidP="00CF63B2">
          <w:pPr>
            <w:pStyle w:val="Topptekst"/>
            <w:jc w:val="right"/>
            <w:rPr>
              <w:rFonts w:ascii="Roboto" w:hAnsi="Roboto"/>
              <w:sz w:val="24"/>
              <w:szCs w:val="24"/>
            </w:rPr>
          </w:pPr>
          <w:r w:rsidRPr="00CF63B2">
            <w:rPr>
              <w:rFonts w:ascii="Roboto" w:hAnsi="Roboto"/>
              <w:sz w:val="28"/>
              <w:szCs w:val="28"/>
            </w:rPr>
            <w:t>NOTAT</w:t>
          </w:r>
        </w:p>
      </w:tc>
    </w:tr>
  </w:tbl>
  <w:p w14:paraId="1AA13856" w14:textId="77777777" w:rsidR="00702BD9" w:rsidRPr="00CF63B2" w:rsidRDefault="00702BD9" w:rsidP="00702BD9">
    <w:pPr>
      <w:pStyle w:val="Topptekst"/>
      <w:jc w:val="right"/>
      <w:rPr>
        <w:rFonts w:ascii="Roboto" w:hAnsi="Roboto"/>
        <w:b/>
      </w:rPr>
    </w:pPr>
  </w:p>
  <w:p w14:paraId="35FB0832" w14:textId="77777777" w:rsidR="00D8594D" w:rsidRPr="00CF63B2" w:rsidRDefault="00D8594D">
    <w:pPr>
      <w:pStyle w:val="Topptekst"/>
      <w:rPr>
        <w:rFonts w:ascii="Roboto" w:hAnsi="Robo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ED"/>
    <w:rsid w:val="00001470"/>
    <w:rsid w:val="00005806"/>
    <w:rsid w:val="00007035"/>
    <w:rsid w:val="00007E41"/>
    <w:rsid w:val="00013523"/>
    <w:rsid w:val="0001546D"/>
    <w:rsid w:val="00020225"/>
    <w:rsid w:val="0002648E"/>
    <w:rsid w:val="00052A78"/>
    <w:rsid w:val="000A730A"/>
    <w:rsid w:val="000D3E5C"/>
    <w:rsid w:val="000E68F3"/>
    <w:rsid w:val="00133210"/>
    <w:rsid w:val="001722D8"/>
    <w:rsid w:val="00185DC5"/>
    <w:rsid w:val="001A489B"/>
    <w:rsid w:val="001A7035"/>
    <w:rsid w:val="001D5873"/>
    <w:rsid w:val="001F603B"/>
    <w:rsid w:val="00204286"/>
    <w:rsid w:val="002056CD"/>
    <w:rsid w:val="0021368B"/>
    <w:rsid w:val="00245FA2"/>
    <w:rsid w:val="002C00D7"/>
    <w:rsid w:val="002C114C"/>
    <w:rsid w:val="002D1A1E"/>
    <w:rsid w:val="00313820"/>
    <w:rsid w:val="0032315D"/>
    <w:rsid w:val="003533B7"/>
    <w:rsid w:val="00372B92"/>
    <w:rsid w:val="003815BA"/>
    <w:rsid w:val="003846A8"/>
    <w:rsid w:val="00385BE5"/>
    <w:rsid w:val="00395665"/>
    <w:rsid w:val="00395E40"/>
    <w:rsid w:val="003B2C54"/>
    <w:rsid w:val="003E18E1"/>
    <w:rsid w:val="003F5286"/>
    <w:rsid w:val="00401030"/>
    <w:rsid w:val="004177DA"/>
    <w:rsid w:val="00417EF4"/>
    <w:rsid w:val="004565F9"/>
    <w:rsid w:val="00473569"/>
    <w:rsid w:val="00476003"/>
    <w:rsid w:val="004A7AF3"/>
    <w:rsid w:val="004B52ED"/>
    <w:rsid w:val="004C0B9F"/>
    <w:rsid w:val="004C5E2A"/>
    <w:rsid w:val="004D7D26"/>
    <w:rsid w:val="004F4C51"/>
    <w:rsid w:val="00533B87"/>
    <w:rsid w:val="00565AEC"/>
    <w:rsid w:val="005713BF"/>
    <w:rsid w:val="00574650"/>
    <w:rsid w:val="005843C5"/>
    <w:rsid w:val="00586BC2"/>
    <w:rsid w:val="00587209"/>
    <w:rsid w:val="005916A2"/>
    <w:rsid w:val="00593740"/>
    <w:rsid w:val="00597B22"/>
    <w:rsid w:val="005B3EB3"/>
    <w:rsid w:val="005B4A7F"/>
    <w:rsid w:val="005D13B2"/>
    <w:rsid w:val="005D6AF3"/>
    <w:rsid w:val="005E3A87"/>
    <w:rsid w:val="005E404D"/>
    <w:rsid w:val="005F24AC"/>
    <w:rsid w:val="00601957"/>
    <w:rsid w:val="00602847"/>
    <w:rsid w:val="00605925"/>
    <w:rsid w:val="00607BAE"/>
    <w:rsid w:val="00610A3D"/>
    <w:rsid w:val="00627C7B"/>
    <w:rsid w:val="00644A8B"/>
    <w:rsid w:val="00647F0F"/>
    <w:rsid w:val="00671454"/>
    <w:rsid w:val="00690869"/>
    <w:rsid w:val="006C431D"/>
    <w:rsid w:val="006C736B"/>
    <w:rsid w:val="006D2E82"/>
    <w:rsid w:val="006D6049"/>
    <w:rsid w:val="006D7A6F"/>
    <w:rsid w:val="006E2049"/>
    <w:rsid w:val="006E7FFC"/>
    <w:rsid w:val="006F10ED"/>
    <w:rsid w:val="007004FF"/>
    <w:rsid w:val="00701D18"/>
    <w:rsid w:val="00702AB7"/>
    <w:rsid w:val="00702BD9"/>
    <w:rsid w:val="00720A84"/>
    <w:rsid w:val="007243A2"/>
    <w:rsid w:val="007348E3"/>
    <w:rsid w:val="007833D9"/>
    <w:rsid w:val="007867D4"/>
    <w:rsid w:val="007917DA"/>
    <w:rsid w:val="00794A6F"/>
    <w:rsid w:val="007A1278"/>
    <w:rsid w:val="007A42E7"/>
    <w:rsid w:val="007B480B"/>
    <w:rsid w:val="007B7837"/>
    <w:rsid w:val="007C2004"/>
    <w:rsid w:val="007C6092"/>
    <w:rsid w:val="007C711C"/>
    <w:rsid w:val="007D13DD"/>
    <w:rsid w:val="00832DE9"/>
    <w:rsid w:val="008379B9"/>
    <w:rsid w:val="0088175B"/>
    <w:rsid w:val="008C3642"/>
    <w:rsid w:val="008C689A"/>
    <w:rsid w:val="008D16C3"/>
    <w:rsid w:val="008E3252"/>
    <w:rsid w:val="008E40F6"/>
    <w:rsid w:val="008F5C4B"/>
    <w:rsid w:val="009015D6"/>
    <w:rsid w:val="009034B0"/>
    <w:rsid w:val="0090428B"/>
    <w:rsid w:val="009119E4"/>
    <w:rsid w:val="00930FF4"/>
    <w:rsid w:val="00934BEC"/>
    <w:rsid w:val="0093543E"/>
    <w:rsid w:val="00946EDE"/>
    <w:rsid w:val="009524B7"/>
    <w:rsid w:val="0096018B"/>
    <w:rsid w:val="009645DA"/>
    <w:rsid w:val="00967DE8"/>
    <w:rsid w:val="009B1F3E"/>
    <w:rsid w:val="009B408D"/>
    <w:rsid w:val="009E230C"/>
    <w:rsid w:val="009F4B73"/>
    <w:rsid w:val="00A028B1"/>
    <w:rsid w:val="00A03377"/>
    <w:rsid w:val="00A11225"/>
    <w:rsid w:val="00A37B39"/>
    <w:rsid w:val="00A42B1A"/>
    <w:rsid w:val="00A43CFD"/>
    <w:rsid w:val="00A5186C"/>
    <w:rsid w:val="00A56A24"/>
    <w:rsid w:val="00A84252"/>
    <w:rsid w:val="00AC1819"/>
    <w:rsid w:val="00AE2ADC"/>
    <w:rsid w:val="00B24CC2"/>
    <w:rsid w:val="00B359F1"/>
    <w:rsid w:val="00B73CC2"/>
    <w:rsid w:val="00B85504"/>
    <w:rsid w:val="00BB4C4F"/>
    <w:rsid w:val="00BF7C21"/>
    <w:rsid w:val="00C00BD4"/>
    <w:rsid w:val="00C04773"/>
    <w:rsid w:val="00C07406"/>
    <w:rsid w:val="00C15730"/>
    <w:rsid w:val="00C2015D"/>
    <w:rsid w:val="00C27B64"/>
    <w:rsid w:val="00C30C98"/>
    <w:rsid w:val="00C31B6B"/>
    <w:rsid w:val="00C40F1F"/>
    <w:rsid w:val="00C5210C"/>
    <w:rsid w:val="00C55DFB"/>
    <w:rsid w:val="00C64867"/>
    <w:rsid w:val="00C732D2"/>
    <w:rsid w:val="00C82D90"/>
    <w:rsid w:val="00C83EEC"/>
    <w:rsid w:val="00C900BC"/>
    <w:rsid w:val="00C9568C"/>
    <w:rsid w:val="00CE181E"/>
    <w:rsid w:val="00CF63B2"/>
    <w:rsid w:val="00D01BF7"/>
    <w:rsid w:val="00D123E3"/>
    <w:rsid w:val="00D2120B"/>
    <w:rsid w:val="00D24C74"/>
    <w:rsid w:val="00D35E61"/>
    <w:rsid w:val="00D459CD"/>
    <w:rsid w:val="00D5385A"/>
    <w:rsid w:val="00D570B5"/>
    <w:rsid w:val="00D715C3"/>
    <w:rsid w:val="00D72979"/>
    <w:rsid w:val="00D8594D"/>
    <w:rsid w:val="00D95AA8"/>
    <w:rsid w:val="00D96DA1"/>
    <w:rsid w:val="00DB1CE7"/>
    <w:rsid w:val="00DB7408"/>
    <w:rsid w:val="00DD2AE6"/>
    <w:rsid w:val="00DE0573"/>
    <w:rsid w:val="00DE22DB"/>
    <w:rsid w:val="00DF1D73"/>
    <w:rsid w:val="00E0668E"/>
    <w:rsid w:val="00E15A9B"/>
    <w:rsid w:val="00E51323"/>
    <w:rsid w:val="00E52C4A"/>
    <w:rsid w:val="00E85E68"/>
    <w:rsid w:val="00EC7523"/>
    <w:rsid w:val="00EC7E21"/>
    <w:rsid w:val="00ED5B79"/>
    <w:rsid w:val="00F13F4D"/>
    <w:rsid w:val="00F16686"/>
    <w:rsid w:val="00F94885"/>
    <w:rsid w:val="00FA58B8"/>
    <w:rsid w:val="00FC037A"/>
    <w:rsid w:val="00FE002B"/>
    <w:rsid w:val="00FF6E8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59C64"/>
  <w15:docId w15:val="{8499C968-69C0-4989-947A-323001EC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56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760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D8594D"/>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D8594D"/>
    <w:rPr>
      <w:rFonts w:eastAsiaTheme="minorEastAsia"/>
      <w:lang w:eastAsia="nb-NO"/>
    </w:rPr>
  </w:style>
  <w:style w:type="paragraph" w:styleId="Bobletekst">
    <w:name w:val="Balloon Text"/>
    <w:basedOn w:val="Normal"/>
    <w:link w:val="BobletekstTegn"/>
    <w:uiPriority w:val="99"/>
    <w:semiHidden/>
    <w:unhideWhenUsed/>
    <w:rsid w:val="00D8594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8594D"/>
    <w:rPr>
      <w:rFonts w:ascii="Tahoma" w:hAnsi="Tahoma" w:cs="Tahoma"/>
      <w:sz w:val="16"/>
      <w:szCs w:val="16"/>
    </w:rPr>
  </w:style>
  <w:style w:type="paragraph" w:styleId="Topptekst">
    <w:name w:val="header"/>
    <w:basedOn w:val="Normal"/>
    <w:link w:val="TopptekstTegn"/>
    <w:uiPriority w:val="99"/>
    <w:unhideWhenUsed/>
    <w:rsid w:val="00D8594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8594D"/>
  </w:style>
  <w:style w:type="paragraph" w:styleId="Bunntekst">
    <w:name w:val="footer"/>
    <w:basedOn w:val="Normal"/>
    <w:link w:val="BunntekstTegn"/>
    <w:uiPriority w:val="99"/>
    <w:unhideWhenUsed/>
    <w:rsid w:val="00D8594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8594D"/>
  </w:style>
  <w:style w:type="character" w:customStyle="1" w:styleId="Overskrift1Tegn">
    <w:name w:val="Overskrift 1 Tegn"/>
    <w:basedOn w:val="Standardskriftforavsnitt"/>
    <w:link w:val="Overskrift1"/>
    <w:uiPriority w:val="9"/>
    <w:rsid w:val="004565F9"/>
    <w:rPr>
      <w:rFonts w:asciiTheme="majorHAnsi" w:eastAsiaTheme="majorEastAsia" w:hAnsiTheme="majorHAnsi" w:cstheme="majorBidi"/>
      <w:b/>
      <w:bCs/>
      <w:color w:val="365F91" w:themeColor="accent1" w:themeShade="BF"/>
      <w:sz w:val="28"/>
      <w:szCs w:val="28"/>
    </w:rPr>
  </w:style>
  <w:style w:type="character" w:styleId="Plassholdertekst">
    <w:name w:val="Placeholder Text"/>
    <w:basedOn w:val="Standardskriftforavsnitt"/>
    <w:uiPriority w:val="99"/>
    <w:semiHidden/>
    <w:rsid w:val="00832DE9"/>
    <w:rPr>
      <w:color w:val="808080"/>
    </w:rPr>
  </w:style>
  <w:style w:type="table" w:styleId="Tabellrutenett">
    <w:name w:val="Table Grid"/>
    <w:basedOn w:val="Vanligtabell"/>
    <w:uiPriority w:val="59"/>
    <w:rsid w:val="008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476003"/>
    <w:rPr>
      <w:rFonts w:asciiTheme="majorHAnsi" w:eastAsiaTheme="majorEastAsia" w:hAnsiTheme="majorHAnsi" w:cstheme="majorBidi"/>
      <w:b/>
      <w:bCs/>
      <w:color w:val="4F81BD" w:themeColor="accent1"/>
      <w:sz w:val="26"/>
      <w:szCs w:val="26"/>
    </w:rPr>
  </w:style>
  <w:style w:type="character" w:styleId="Sidetall">
    <w:name w:val="page number"/>
    <w:basedOn w:val="Standardskriftforavsnitt"/>
    <w:uiPriority w:val="99"/>
    <w:semiHidden/>
    <w:unhideWhenUsed/>
    <w:rsid w:val="00CF6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norgesjegerogfiskerfor.sharepoint.com/sites/fagavd/Vilt/Forms/NJFF-Notatmal/NJFF%20nota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JFF-Notatmal" ma:contentTypeID="0x010100000925ADF3BB1447B2F6AD740A9163F2003776E8621FD0B6479DE45CF75A4CC415" ma:contentTypeVersion="0" ma:contentTypeDescription="" ma:contentTypeScope="" ma:versionID="804488694c47f36e233794f81513c851">
  <xsd:schema xmlns:xsd="http://www.w3.org/2001/XMLSchema" xmlns:xs="http://www.w3.org/2001/XMLSchema" xmlns:p="http://schemas.microsoft.com/office/2006/metadata/properties" targetNamespace="http://schemas.microsoft.com/office/2006/metadata/properties" ma:root="true" ma:fieldsID="38da50829daa176dcfefcd486bb57c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e8385e1-2509-49fc-a462-beb89f523d7b" ContentTypeId="0x010100000925ADF3BB1447B2F6AD740A9163F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3D20E-8BD1-4EE0-A4A1-CC7A4EBC8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EAD10E-1CEF-471A-B6AA-6D8FBFAB04B9}">
  <ds:schemaRefs>
    <ds:schemaRef ds:uri="Microsoft.SharePoint.Taxonomy.ContentTypeSync"/>
  </ds:schemaRefs>
</ds:datastoreItem>
</file>

<file path=customXml/itemProps3.xml><?xml version="1.0" encoding="utf-8"?>
<ds:datastoreItem xmlns:ds="http://schemas.openxmlformats.org/officeDocument/2006/customXml" ds:itemID="{0B32F2D8-0779-4211-B4F6-A8D619F450C4}">
  <ds:schemaRefs>
    <ds:schemaRef ds:uri="http://schemas.microsoft.com/sharepoint/v3/contenttype/forms"/>
  </ds:schemaRefs>
</ds:datastoreItem>
</file>

<file path=customXml/itemProps4.xml><?xml version="1.0" encoding="utf-8"?>
<ds:datastoreItem xmlns:ds="http://schemas.openxmlformats.org/officeDocument/2006/customXml" ds:itemID="{A6A8E0CE-F582-401B-9A69-221CDDB75E4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C1A9F2D-1F55-4C8E-9444-4D19037F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NJFF%20notatmal</Template>
  <TotalTime>0</TotalTime>
  <Pages>2</Pages>
  <Words>843</Words>
  <Characters>4473</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Tittel</vt:lpstr>
    </vt:vector>
  </TitlesOfParts>
  <Company>Norges Jeger- og Fiskerforbund</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Lisensfelling av ulv – behov for endring av krav til dokumentasjon og utforming av fellingsvedtak.</dc:title>
  <dc:subject/>
  <dc:creator>Siri</dc:creator>
  <cp:keywords/>
  <dc:description>Vedlegg til rundskriv:</dc:description>
  <cp:lastModifiedBy>Espen Farstad</cp:lastModifiedBy>
  <cp:revision>2</cp:revision>
  <cp:lastPrinted>2013-02-28T04:33:00Z</cp:lastPrinted>
  <dcterms:created xsi:type="dcterms:W3CDTF">2021-09-06T10:57:00Z</dcterms:created>
  <dcterms:modified xsi:type="dcterms:W3CDTF">2021-09-06T10:57:00Z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0x010100000925ADF3BB1447B2F6AD740A9163F2003776E8621FD0B6479DE45CF75A4CC415</vt:lpwstr>
  </property>
  <property fmtid="{D5CDD505-2E9C-101B-9397-08002B2CF9AE}" pid="3" name="Order">
    <vt:r8>10900</vt:r8>
  </property>
</Properties>
</file>