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B57E17" w14:textId="77777777" w:rsidR="0077227C" w:rsidRPr="007F0A1E" w:rsidRDefault="0077227C" w:rsidP="0077227C">
      <w:pPr>
        <w:pStyle w:val="Overskrift1"/>
        <w:rPr>
          <w:sz w:val="52"/>
          <w:szCs w:val="52"/>
        </w:rPr>
      </w:pPr>
      <w:bookmarkStart w:id="0" w:name="_GoBack"/>
      <w:bookmarkEnd w:id="0"/>
      <w:r w:rsidRPr="007F0A1E">
        <w:rPr>
          <w:sz w:val="52"/>
          <w:szCs w:val="52"/>
        </w:rPr>
        <w:t>Veileder for appen Skyteprøvekontrollør</w:t>
      </w:r>
    </w:p>
    <w:p w14:paraId="52B30D8C" w14:textId="7589FC49" w:rsidR="0077227C" w:rsidRDefault="0077227C" w:rsidP="0077227C"/>
    <w:p w14:paraId="49A07BBF" w14:textId="6F9670E6" w:rsidR="00C70037" w:rsidRDefault="002E7C90" w:rsidP="0077227C">
      <w:r>
        <w:t>A</w:t>
      </w:r>
      <w:r w:rsidR="00C70037">
        <w:t>rrangør av skyteprøven</w:t>
      </w:r>
      <w:r>
        <w:t xml:space="preserve"> gir deg rollen som skyteprøvekontrollør i sitt register. For lag eller foreninger som er tilsluttet DFS eller NJFF blir dette automatisk overført til Jegerregisteret. Andre godkjente arrangører melder inn </w:t>
      </w:r>
      <w:r w:rsidR="005E0FA2">
        <w:t>skyteprøvekontrollører</w:t>
      </w:r>
      <w:r>
        <w:t xml:space="preserve"> til Miljødirektoratet. Det er ikke mulig å benytte kontrollørappen uten å ha blitt tildelt rollen som kontrollør. </w:t>
      </w:r>
    </w:p>
    <w:p w14:paraId="3A1BA1DB" w14:textId="77777777" w:rsidR="0077227C" w:rsidRDefault="0077227C" w:rsidP="0077227C">
      <w:pPr>
        <w:pStyle w:val="Overskrift2"/>
      </w:pPr>
      <w:r>
        <w:t xml:space="preserve">Slik </w:t>
      </w:r>
      <w:r w:rsidR="00BD3CB7">
        <w:t xml:space="preserve">kommer </w:t>
      </w:r>
      <w:r>
        <w:t xml:space="preserve">du </w:t>
      </w:r>
      <w:r w:rsidR="00BD3CB7">
        <w:t>i gang</w:t>
      </w:r>
    </w:p>
    <w:p w14:paraId="649E3A01" w14:textId="0F2653EF" w:rsidR="0077227C" w:rsidRDefault="0077227C" w:rsidP="00203030">
      <w:r>
        <w:t>Installer appen fra Google Play på Android eller fra App Store på iPhone.</w:t>
      </w:r>
      <w:r w:rsidR="002260A4">
        <w:t xml:space="preserve"> Appens ikon vil se ut som bildet under.</w:t>
      </w:r>
    </w:p>
    <w:p w14:paraId="25241EA4" w14:textId="77777777" w:rsidR="00DB1F25" w:rsidRDefault="00DB1F25" w:rsidP="00DE6390">
      <w:r>
        <w:rPr>
          <w:noProof/>
          <w:lang w:eastAsia="nb-NO"/>
        </w:rPr>
        <w:drawing>
          <wp:inline distT="0" distB="0" distL="0" distR="0" wp14:anchorId="4D44C6F3" wp14:editId="11F70FD0">
            <wp:extent cx="1073426" cy="969149"/>
            <wp:effectExtent l="0" t="0" r="0" b="2540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749" cy="998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9C3D00" w14:textId="5A1F7C5E" w:rsidR="00441E3C" w:rsidRDefault="00ED02F6" w:rsidP="00ED02F6">
      <w:pPr>
        <w:rPr>
          <w:noProof/>
          <w:lang w:eastAsia="nb-NO"/>
        </w:rPr>
      </w:pPr>
      <w:r>
        <w:t xml:space="preserve">Når appen er installert åpner du den og logger på med ID-porten. Du kan velge om du vil benytte minid, bankid eller bankid på mobil. Du vil nå få beskjed om å lage en 4-siffret personlig kode som du skal benytte for å komme inn i appen heretter. </w:t>
      </w:r>
      <w:r w:rsidRPr="00ED02F6">
        <w:rPr>
          <w:color w:val="FF0000"/>
        </w:rPr>
        <w:t>Du vil få beskjed om å bekrefte din ID med ID-porten hver tredje måned, ellers bruker du din valgte 4-siffret kode for å komme inn i appen.</w:t>
      </w:r>
      <w:r w:rsidR="00BE4C5C" w:rsidRPr="00BE4C5C">
        <w:rPr>
          <w:noProof/>
          <w:lang w:eastAsia="nb-NO"/>
        </w:rPr>
        <w:t xml:space="preserve"> </w:t>
      </w:r>
    </w:p>
    <w:p w14:paraId="604A91D4" w14:textId="2341825C" w:rsidR="00441E3C" w:rsidRDefault="00F5550D" w:rsidP="00ED02F6">
      <w:r>
        <w:rPr>
          <w:noProof/>
          <w:lang w:eastAsia="nb-NO"/>
        </w:rPr>
        <w:lastRenderedPageBreak/>
        <w:drawing>
          <wp:anchor distT="0" distB="0" distL="114300" distR="114300" simplePos="0" relativeHeight="251659264" behindDoc="0" locked="0" layoutInCell="1" allowOverlap="1" wp14:anchorId="323D592F" wp14:editId="58133EFC">
            <wp:simplePos x="0" y="0"/>
            <wp:positionH relativeFrom="column">
              <wp:posOffset>1858010</wp:posOffset>
            </wp:positionH>
            <wp:positionV relativeFrom="paragraph">
              <wp:posOffset>5715</wp:posOffset>
            </wp:positionV>
            <wp:extent cx="1828800" cy="2862000"/>
            <wp:effectExtent l="0" t="0" r="0" b="0"/>
            <wp:wrapSquare wrapText="bothSides"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8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nb-NO"/>
        </w:rPr>
        <w:drawing>
          <wp:anchor distT="0" distB="0" distL="114300" distR="114300" simplePos="0" relativeHeight="251660288" behindDoc="0" locked="0" layoutInCell="1" allowOverlap="1" wp14:anchorId="70CBF0A0" wp14:editId="756429D4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2026800" cy="2887200"/>
            <wp:effectExtent l="0" t="0" r="0" b="8890"/>
            <wp:wrapSquare wrapText="bothSides"/>
            <wp:docPr id="9" name="Bil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800" cy="288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0A1E">
        <w:rPr>
          <w:noProof/>
          <w:lang w:eastAsia="nb-NO"/>
        </w:rPr>
        <w:drawing>
          <wp:inline distT="0" distB="0" distL="0" distR="0" wp14:anchorId="7E919CA4" wp14:editId="72AC53AE">
            <wp:extent cx="1731600" cy="2876400"/>
            <wp:effectExtent l="0" t="0" r="2540" b="635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600" cy="28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B09DE5" w14:textId="5DFEF7E4" w:rsidR="00ED02F6" w:rsidRDefault="004A035E" w:rsidP="00ED02F6">
      <w:r>
        <w:t>Det er viktig at du laster ned, installerer og logger deg inn</w:t>
      </w:r>
      <w:r w:rsidR="005E0FA2">
        <w:t xml:space="preserve"> når</w:t>
      </w:r>
      <w:r>
        <w:t xml:space="preserve"> du har mobildekning eller annet nettverk.</w:t>
      </w:r>
      <w:r w:rsidRPr="00211170">
        <w:t xml:space="preserve"> Siden mange skytebaner ligger på steder hvor mobildekning kan være sparsom eller manglende er</w:t>
      </w:r>
      <w:r>
        <w:t xml:space="preserve"> Min</w:t>
      </w:r>
      <w:r w:rsidR="00A8586E">
        <w:t xml:space="preserve"> jegerdokumentasjon og S</w:t>
      </w:r>
      <w:r w:rsidRPr="00211170">
        <w:t>kyteprøvekontrollør laget slik at de fungerer selv om du ikke har dekning på mobilen.</w:t>
      </w:r>
      <w:r w:rsidR="00A8586E">
        <w:t xml:space="preserve"> Men det gjelder bare hvis du har installert appen og forberedt deg på forhånd mens du har god nok dekning.</w:t>
      </w:r>
    </w:p>
    <w:p w14:paraId="6D495C8E" w14:textId="6CDD0939" w:rsidR="004A035E" w:rsidRDefault="00BD3CB7" w:rsidP="00441E3C">
      <w:r>
        <w:t xml:space="preserve">Når du har logget inn med ID-porten </w:t>
      </w:r>
      <w:r w:rsidR="004A035E">
        <w:t>skal du registrere</w:t>
      </w:r>
      <w:r>
        <w:t xml:space="preserve"> hvilken organisasjon du representere</w:t>
      </w:r>
      <w:r w:rsidR="004A035E">
        <w:t>r</w:t>
      </w:r>
      <w:r>
        <w:t xml:space="preserve">. </w:t>
      </w:r>
      <w:r w:rsidR="004A035E">
        <w:t xml:space="preserve">For </w:t>
      </w:r>
      <w:r>
        <w:t>Det Frivillige Skyttervesen</w:t>
      </w:r>
      <w:r w:rsidR="00CB0453">
        <w:t xml:space="preserve"> (DFS)</w:t>
      </w:r>
      <w:r>
        <w:t xml:space="preserve"> </w:t>
      </w:r>
      <w:r w:rsidR="004A035E">
        <w:t>registrerer du din skytter-ID, og for</w:t>
      </w:r>
      <w:r>
        <w:t xml:space="preserve"> Norges Jeger- og Fiskerforbund</w:t>
      </w:r>
      <w:r w:rsidR="00CB0453">
        <w:t xml:space="preserve"> (NJFF)</w:t>
      </w:r>
      <w:r w:rsidR="004A035E">
        <w:t xml:space="preserve"> </w:t>
      </w:r>
      <w:r w:rsidR="005E0FA2">
        <w:t xml:space="preserve">og andre godjente arrangører </w:t>
      </w:r>
      <w:r w:rsidR="004A035E">
        <w:t>ditt medlemsnummer</w:t>
      </w:r>
      <w:r>
        <w:t xml:space="preserve">. </w:t>
      </w:r>
      <w:r w:rsidR="00CB0453">
        <w:t xml:space="preserve">Hvis </w:t>
      </w:r>
      <w:r w:rsidR="004A035E">
        <w:t>din organisasjon har gitt deg rollen</w:t>
      </w:r>
      <w:r w:rsidR="00CB0453">
        <w:t xml:space="preserve"> som skyteprøvekontrollør vil du </w:t>
      </w:r>
      <w:r w:rsidR="004A035E">
        <w:t xml:space="preserve">kunne benytte appen direkte. </w:t>
      </w:r>
      <w:r w:rsidR="00CB0453">
        <w:t>Hvis du ikke er registrert som skyteprøvekontrollør</w:t>
      </w:r>
      <w:r w:rsidR="004A035E">
        <w:t xml:space="preserve"> hos </w:t>
      </w:r>
      <w:r w:rsidR="005E0FA2">
        <w:t xml:space="preserve">ditt lag eller </w:t>
      </w:r>
      <w:r w:rsidR="004A035E">
        <w:t>din forening</w:t>
      </w:r>
      <w:r w:rsidR="00CB0453">
        <w:t xml:space="preserve">, må du </w:t>
      </w:r>
      <w:r w:rsidR="004A035E">
        <w:t xml:space="preserve">kontakte </w:t>
      </w:r>
      <w:r w:rsidR="005E0FA2">
        <w:t xml:space="preserve">dem </w:t>
      </w:r>
      <w:r w:rsidR="004A035E">
        <w:t>slik at de kan opprette deg med kontrollørstatus i si</w:t>
      </w:r>
      <w:r w:rsidR="005E0FA2">
        <w:t xml:space="preserve">tt </w:t>
      </w:r>
      <w:r w:rsidR="004A035E">
        <w:t>regist</w:t>
      </w:r>
      <w:r w:rsidR="005E0FA2">
        <w:t>er</w:t>
      </w:r>
      <w:r w:rsidR="004A035E">
        <w:t xml:space="preserve">. </w:t>
      </w:r>
    </w:p>
    <w:p w14:paraId="284EC748" w14:textId="039E5C58" w:rsidR="00CB0453" w:rsidRDefault="002260A4" w:rsidP="00441E3C">
      <w:r>
        <w:rPr>
          <w:noProof/>
          <w:lang w:eastAsia="nb-NO"/>
        </w:rPr>
        <w:lastRenderedPageBreak/>
        <w:drawing>
          <wp:inline distT="0" distB="0" distL="0" distR="0" wp14:anchorId="564A6A24" wp14:editId="1EA59384">
            <wp:extent cx="2030400" cy="2869200"/>
            <wp:effectExtent l="19050" t="19050" r="27305" b="26670"/>
            <wp:docPr id="8" name="Bil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742" b="6571"/>
                    <a:stretch/>
                  </pic:blipFill>
                  <pic:spPr bwMode="auto">
                    <a:xfrm>
                      <a:off x="0" y="0"/>
                      <a:ext cx="2030400" cy="2869200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13FD4C5" w14:textId="1EA9F533" w:rsidR="00A77207" w:rsidRDefault="00A77207" w:rsidP="00441E3C">
      <w:r>
        <w:t xml:space="preserve">Når du har </w:t>
      </w:r>
      <w:r w:rsidR="004A035E">
        <w:t xml:space="preserve">alt i orden </w:t>
      </w:r>
      <w:r>
        <w:t>vil appen se slik ut</w:t>
      </w:r>
      <w:r w:rsidR="004A035E">
        <w:t>:</w:t>
      </w:r>
    </w:p>
    <w:p w14:paraId="0AE0188A" w14:textId="39D43090" w:rsidR="0081130B" w:rsidRDefault="00F5550D" w:rsidP="0081130B">
      <w:r>
        <w:rPr>
          <w:noProof/>
          <w:lang w:eastAsia="nb-NO"/>
        </w:rPr>
        <w:lastRenderedPageBreak/>
        <w:drawing>
          <wp:anchor distT="0" distB="0" distL="114300" distR="114300" simplePos="0" relativeHeight="251658240" behindDoc="0" locked="0" layoutInCell="1" allowOverlap="1" wp14:anchorId="6CCEE544" wp14:editId="470335F9">
            <wp:simplePos x="0" y="0"/>
            <wp:positionH relativeFrom="column">
              <wp:posOffset>1954530</wp:posOffset>
            </wp:positionH>
            <wp:positionV relativeFrom="paragraph">
              <wp:posOffset>3175</wp:posOffset>
            </wp:positionV>
            <wp:extent cx="1814400" cy="3085200"/>
            <wp:effectExtent l="0" t="0" r="0" b="1270"/>
            <wp:wrapSquare wrapText="bothSides"/>
            <wp:docPr id="11" name="Bil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400" cy="308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nb-NO"/>
        </w:rPr>
        <w:drawing>
          <wp:inline distT="0" distB="0" distL="0" distR="0" wp14:anchorId="77B0D8AC" wp14:editId="5118FF33">
            <wp:extent cx="1774800" cy="3092400"/>
            <wp:effectExtent l="0" t="0" r="0" b="0"/>
            <wp:docPr id="10" name="Bil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800" cy="309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8626F5" w14:textId="2D5A45FC" w:rsidR="00704BB3" w:rsidRDefault="00A8586E" w:rsidP="00704BB3">
      <w:r>
        <w:t xml:space="preserve">Når jeger kommer inn på standplass er det praktisk å spørre om vedkommende skal bruke appen Min jegerdokumentasjon for å dokumentere skyteprøven, eller om de skal benytte muligheten for å dokumentere på papir. </w:t>
      </w:r>
    </w:p>
    <w:p w14:paraId="15E8446A" w14:textId="7A833E85" w:rsidR="00704BB3" w:rsidRPr="0081130B" w:rsidRDefault="00704BB3" w:rsidP="00704BB3">
      <w:r>
        <w:t xml:space="preserve">Det kan være jegere som ikke ønsker å benytte seg av appene og da </w:t>
      </w:r>
      <w:r w:rsidR="005E0FA2">
        <w:t xml:space="preserve">er </w:t>
      </w:r>
      <w:r>
        <w:t xml:space="preserve">det fortsatt mulig å benytte vitnemål på papir. </w:t>
      </w:r>
      <w:r w:rsidRPr="00211170">
        <w:t>Skyteprøvearrangører kan bestille blokker med vitnemål fra </w:t>
      </w:r>
      <w:hyperlink r:id="rId17" w:history="1">
        <w:r w:rsidRPr="00211170">
          <w:rPr>
            <w:rStyle w:val="Hyperkobling"/>
          </w:rPr>
          <w:t>iss@miljodir.no</w:t>
        </w:r>
      </w:hyperlink>
      <w:r>
        <w:t>.</w:t>
      </w:r>
    </w:p>
    <w:p w14:paraId="77F6B994" w14:textId="7818A5F8" w:rsidR="00F5550D" w:rsidRDefault="00A8586E" w:rsidP="00A8586E">
      <w:r>
        <w:t xml:space="preserve"> </w:t>
      </w:r>
    </w:p>
    <w:p w14:paraId="64A41154" w14:textId="0539B5A3" w:rsidR="00F5550D" w:rsidRDefault="00F5550D" w:rsidP="00A8586E"/>
    <w:p w14:paraId="11F9D3D5" w14:textId="77777777" w:rsidR="00F5550D" w:rsidRDefault="00F5550D" w:rsidP="00A8586E"/>
    <w:p w14:paraId="5B1F2CA2" w14:textId="421E30A5" w:rsidR="00A8586E" w:rsidRDefault="00A8586E" w:rsidP="00F5550D">
      <w:pPr>
        <w:pStyle w:val="Overskrift2"/>
      </w:pPr>
      <w:r>
        <w:lastRenderedPageBreak/>
        <w:t>Obligatoriske skudd</w:t>
      </w:r>
    </w:p>
    <w:p w14:paraId="2E45A09B" w14:textId="5AB33110" w:rsidR="00030EB5" w:rsidRDefault="00A8586E" w:rsidP="00211170">
      <w:r>
        <w:t xml:space="preserve">For jegere som </w:t>
      </w:r>
      <w:r w:rsidR="00F84667">
        <w:t>bruker</w:t>
      </w:r>
      <w:r>
        <w:t xml:space="preserve"> digital dokumentasjon åpner </w:t>
      </w:r>
      <w:r w:rsidR="00F84667">
        <w:t>jegeren sin app</w:t>
      </w:r>
      <w:r>
        <w:t xml:space="preserve"> Min jegerdokumentasjon</w:t>
      </w:r>
      <w:r w:rsidDel="00A8586E">
        <w:t xml:space="preserve"> </w:t>
      </w:r>
      <w:r w:rsidR="00DE6390">
        <w:t>når vedkommende</w:t>
      </w:r>
      <w:r w:rsidR="00F84667">
        <w:t xml:space="preserve"> er</w:t>
      </w:r>
      <w:r w:rsidR="00211170">
        <w:t xml:space="preserve"> ferdig </w:t>
      </w:r>
      <w:r w:rsidR="00F84667">
        <w:t xml:space="preserve">med </w:t>
      </w:r>
      <w:r w:rsidR="00211170">
        <w:t xml:space="preserve">å skyte sine </w:t>
      </w:r>
      <w:r w:rsidR="005E0FA2">
        <w:t>obligatoriske skudd</w:t>
      </w:r>
      <w:r w:rsidR="00211170">
        <w:t xml:space="preserve"> </w:t>
      </w:r>
    </w:p>
    <w:p w14:paraId="276E18B8" w14:textId="77777777" w:rsidR="00203030" w:rsidRDefault="00203030" w:rsidP="00211170"/>
    <w:p w14:paraId="6E3B2B77" w14:textId="7C9248C0" w:rsidR="00AF57B8" w:rsidRPr="00F5550D" w:rsidRDefault="00F5550D" w:rsidP="00F5550D">
      <w:pPr>
        <w:rPr>
          <w:rFonts w:eastAsia="Times New Roman" w:cstheme="minorHAnsi"/>
          <w:color w:val="000000"/>
          <w:lang w:eastAsia="nb-NO"/>
        </w:rPr>
      </w:pPr>
      <w:r>
        <w:t xml:space="preserve">1. </w:t>
      </w:r>
      <w:r w:rsidR="00211170">
        <w:t xml:space="preserve">Jeger </w:t>
      </w:r>
      <w:r w:rsidR="005836FC" w:rsidRPr="00F5550D">
        <w:rPr>
          <w:rFonts w:eastAsia="Times New Roman" w:cstheme="minorHAnsi"/>
          <w:color w:val="000000"/>
          <w:lang w:eastAsia="nb-NO"/>
        </w:rPr>
        <w:t>registrerer antall obligatoriske skudd i sin app og viser frem QR-koden til en kontrollør</w:t>
      </w:r>
    </w:p>
    <w:p w14:paraId="15D2E814" w14:textId="245A78A3" w:rsidR="00F5550D" w:rsidRDefault="00F5550D" w:rsidP="00F5550D">
      <w:pPr>
        <w:rPr>
          <w:rFonts w:eastAsia="Times New Roman"/>
          <w:lang w:eastAsia="nb-NO"/>
        </w:rPr>
      </w:pPr>
      <w:r>
        <w:rPr>
          <w:rFonts w:eastAsia="Times New Roman"/>
          <w:noProof/>
          <w:lang w:eastAsia="nb-NO"/>
        </w:rPr>
        <w:lastRenderedPageBreak/>
        <w:drawing>
          <wp:inline distT="0" distB="0" distL="0" distR="0" wp14:anchorId="229D2C12" wp14:editId="613A6141">
            <wp:extent cx="1800000" cy="3142800"/>
            <wp:effectExtent l="0" t="0" r="0" b="635"/>
            <wp:docPr id="14" name="Bild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314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  <w:lang w:eastAsia="nb-NO"/>
        </w:rPr>
        <w:drawing>
          <wp:inline distT="0" distB="0" distL="0" distR="0" wp14:anchorId="68DEFC98" wp14:editId="17B1E59D">
            <wp:extent cx="1800000" cy="3146400"/>
            <wp:effectExtent l="0" t="0" r="0" b="0"/>
            <wp:docPr id="15" name="Bild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314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  <w:lang w:eastAsia="nb-NO"/>
        </w:rPr>
        <w:lastRenderedPageBreak/>
        <w:drawing>
          <wp:inline distT="0" distB="0" distL="0" distR="0" wp14:anchorId="380A2509" wp14:editId="02E247B0">
            <wp:extent cx="2049484" cy="3155160"/>
            <wp:effectExtent l="0" t="0" r="8255" b="7620"/>
            <wp:docPr id="16" name="Bild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544" cy="3182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D2CA99" w14:textId="77777777" w:rsidR="00203030" w:rsidRPr="00F5550D" w:rsidRDefault="00203030" w:rsidP="00F5550D">
      <w:pPr>
        <w:rPr>
          <w:rFonts w:eastAsia="Times New Roman"/>
          <w:lang w:eastAsia="nb-NO"/>
        </w:rPr>
      </w:pPr>
    </w:p>
    <w:p w14:paraId="65540A5C" w14:textId="3DE4D007" w:rsidR="00030EB5" w:rsidRDefault="00211170" w:rsidP="00030EB5">
      <w:pPr>
        <w:spacing w:before="100" w:beforeAutospacing="1" w:after="100" w:afterAutospacing="1" w:line="240" w:lineRule="auto"/>
      </w:pPr>
      <w:r>
        <w:t>2</w:t>
      </w:r>
      <w:r w:rsidRPr="00211170">
        <w:t xml:space="preserve">. </w:t>
      </w:r>
      <w:r>
        <w:t>K</w:t>
      </w:r>
      <w:r w:rsidRPr="00211170">
        <w:t>ontrolløren</w:t>
      </w:r>
      <w:r>
        <w:t xml:space="preserve"> </w:t>
      </w:r>
      <w:r w:rsidR="00624AB2">
        <w:t xml:space="preserve">scanner jegerens QR-kode og </w:t>
      </w:r>
      <w:r w:rsidR="00AF57B8">
        <w:t>sjekker at antall skudd stemmer</w:t>
      </w:r>
    </w:p>
    <w:p w14:paraId="0E0D7304" w14:textId="6647D269" w:rsidR="00F5550D" w:rsidRDefault="00F5550D" w:rsidP="00030EB5">
      <w:pPr>
        <w:spacing w:before="100" w:beforeAutospacing="1" w:after="100" w:afterAutospacing="1" w:line="240" w:lineRule="auto"/>
      </w:pPr>
      <w:r>
        <w:rPr>
          <w:noProof/>
          <w:lang w:eastAsia="nb-NO"/>
        </w:rPr>
        <w:lastRenderedPageBreak/>
        <w:drawing>
          <wp:anchor distT="0" distB="0" distL="114300" distR="114300" simplePos="0" relativeHeight="251661312" behindDoc="0" locked="0" layoutInCell="1" allowOverlap="1" wp14:anchorId="5CDD3573" wp14:editId="25D6B8EA">
            <wp:simplePos x="0" y="0"/>
            <wp:positionH relativeFrom="column">
              <wp:posOffset>2073855</wp:posOffset>
            </wp:positionH>
            <wp:positionV relativeFrom="paragraph">
              <wp:posOffset>7426</wp:posOffset>
            </wp:positionV>
            <wp:extent cx="1861200" cy="3182400"/>
            <wp:effectExtent l="0" t="0" r="5715" b="0"/>
            <wp:wrapSquare wrapText="bothSides"/>
            <wp:docPr id="18" name="Bild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200" cy="31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00B4">
        <w:rPr>
          <w:noProof/>
          <w:lang w:eastAsia="nb-NO"/>
        </w:rPr>
        <w:drawing>
          <wp:inline distT="0" distB="0" distL="0" distR="0" wp14:anchorId="43BA52FA" wp14:editId="33C2B7B3">
            <wp:extent cx="1906774" cy="3175156"/>
            <wp:effectExtent l="0" t="0" r="0" b="635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514" cy="3204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62D1C6" w14:textId="5A1664FB" w:rsidR="00203030" w:rsidRDefault="00203030" w:rsidP="00030EB5">
      <w:pPr>
        <w:spacing w:before="100" w:beforeAutospacing="1" w:after="100" w:afterAutospacing="1" w:line="240" w:lineRule="auto"/>
      </w:pPr>
    </w:p>
    <w:p w14:paraId="5EB9B8D1" w14:textId="100D221D" w:rsidR="00030EB5" w:rsidRDefault="00030EB5">
      <w:pPr>
        <w:pStyle w:val="Listeavsnitt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nb-NO"/>
        </w:rPr>
      </w:pPr>
      <w:r>
        <w:rPr>
          <w:rFonts w:eastAsia="Times New Roman" w:cstheme="minorHAnsi"/>
          <w:color w:val="000000"/>
          <w:lang w:eastAsia="nb-NO"/>
        </w:rPr>
        <w:t>De</w:t>
      </w:r>
      <w:r w:rsidR="00C223E5">
        <w:rPr>
          <w:rFonts w:eastAsia="Times New Roman" w:cstheme="minorHAnsi"/>
          <w:color w:val="000000"/>
          <w:lang w:eastAsia="nb-NO"/>
        </w:rPr>
        <w:t xml:space="preserve"> 30</w:t>
      </w:r>
      <w:r>
        <w:rPr>
          <w:rFonts w:eastAsia="Times New Roman" w:cstheme="minorHAnsi"/>
          <w:color w:val="000000"/>
          <w:lang w:eastAsia="nb-NO"/>
        </w:rPr>
        <w:t xml:space="preserve"> obligatoriske skuddene </w:t>
      </w:r>
      <w:r w:rsidRPr="00030EB5">
        <w:rPr>
          <w:rFonts w:eastAsia="Times New Roman" w:cstheme="minorHAnsi"/>
          <w:color w:val="000000"/>
          <w:lang w:eastAsia="nb-NO"/>
        </w:rPr>
        <w:t>må gjennomføres over minimum 2 dager.</w:t>
      </w:r>
    </w:p>
    <w:p w14:paraId="15F409E9" w14:textId="21FD5E08" w:rsidR="00030EB5" w:rsidRPr="00FD7353" w:rsidRDefault="00030EB5" w:rsidP="00030EB5">
      <w:pPr>
        <w:pStyle w:val="Listeavsnitt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nb-NO"/>
        </w:rPr>
      </w:pPr>
      <w:r>
        <w:rPr>
          <w:rFonts w:eastAsia="Times New Roman" w:cstheme="minorHAnsi"/>
          <w:color w:val="000000"/>
          <w:lang w:eastAsia="nb-NO"/>
        </w:rPr>
        <w:t xml:space="preserve">Jeger </w:t>
      </w:r>
      <w:r w:rsidRPr="00FD7353">
        <w:rPr>
          <w:rFonts w:eastAsia="Times New Roman" w:cstheme="minorHAnsi"/>
          <w:color w:val="000000"/>
          <w:lang w:eastAsia="nb-NO"/>
        </w:rPr>
        <w:t>får godkjent inntil 15 skudd til skyteprøven per dag.</w:t>
      </w:r>
    </w:p>
    <w:p w14:paraId="4E2CFD45" w14:textId="5ECE7998" w:rsidR="00030EB5" w:rsidRPr="00FD7353" w:rsidRDefault="00030EB5" w:rsidP="00030EB5">
      <w:pPr>
        <w:pStyle w:val="Listeavsnitt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nb-NO"/>
        </w:rPr>
      </w:pPr>
      <w:r>
        <w:rPr>
          <w:rFonts w:eastAsia="Times New Roman" w:cstheme="minorHAnsi"/>
          <w:color w:val="000000"/>
          <w:lang w:eastAsia="nb-NO"/>
        </w:rPr>
        <w:t xml:space="preserve">Jeger kan </w:t>
      </w:r>
      <w:r w:rsidR="00526735">
        <w:rPr>
          <w:rFonts w:eastAsia="Times New Roman" w:cstheme="minorHAnsi"/>
          <w:color w:val="000000"/>
          <w:lang w:eastAsia="nb-NO"/>
        </w:rPr>
        <w:t>registrere</w:t>
      </w:r>
      <w:r w:rsidRPr="00FD7353">
        <w:rPr>
          <w:rFonts w:eastAsia="Times New Roman" w:cstheme="minorHAnsi"/>
          <w:color w:val="000000"/>
          <w:lang w:eastAsia="nb-NO"/>
        </w:rPr>
        <w:t xml:space="preserve"> fler</w:t>
      </w:r>
      <w:r>
        <w:rPr>
          <w:rFonts w:eastAsia="Times New Roman" w:cstheme="minorHAnsi"/>
          <w:color w:val="000000"/>
          <w:lang w:eastAsia="nb-NO"/>
        </w:rPr>
        <w:t>e</w:t>
      </w:r>
      <w:r w:rsidRPr="00FD7353">
        <w:rPr>
          <w:rFonts w:eastAsia="Times New Roman" w:cstheme="minorHAnsi"/>
          <w:color w:val="000000"/>
          <w:lang w:eastAsia="nb-NO"/>
        </w:rPr>
        <w:t xml:space="preserve"> enn 15</w:t>
      </w:r>
      <w:r w:rsidR="00526735">
        <w:rPr>
          <w:rFonts w:eastAsia="Times New Roman" w:cstheme="minorHAnsi"/>
          <w:color w:val="000000"/>
          <w:lang w:eastAsia="nb-NO"/>
        </w:rPr>
        <w:t xml:space="preserve"> obligatoriske</w:t>
      </w:r>
      <w:r w:rsidRPr="00FD7353">
        <w:rPr>
          <w:rFonts w:eastAsia="Times New Roman" w:cstheme="minorHAnsi"/>
          <w:color w:val="000000"/>
          <w:lang w:eastAsia="nb-NO"/>
        </w:rPr>
        <w:t xml:space="preserve"> skudd per dag, da enkelte jaktrettshavere krever mer enn 30 obligatoriske skudd før jakt.</w:t>
      </w:r>
    </w:p>
    <w:p w14:paraId="3C2D07BF" w14:textId="00CA8AB1" w:rsidR="00211170" w:rsidRDefault="005B2A9C" w:rsidP="00211170">
      <w:r>
        <w:t xml:space="preserve">3. </w:t>
      </w:r>
      <w:r w:rsidR="00624AB2">
        <w:t xml:space="preserve">For å avgi kvittering på gjennomførte skudd velger kontrolløren </w:t>
      </w:r>
      <w:r w:rsidR="00F5550D" w:rsidRPr="00F5550D">
        <w:t>Godkjenn</w:t>
      </w:r>
      <w:r w:rsidR="00624AB2" w:rsidRPr="00F5550D">
        <w:t xml:space="preserve"> </w:t>
      </w:r>
      <w:r w:rsidR="00624AB2">
        <w:t>i kontrollørappen</w:t>
      </w:r>
      <w:r w:rsidR="00211170">
        <w:t xml:space="preserve"> </w:t>
      </w:r>
      <w:r w:rsidR="00AF57B8">
        <w:t xml:space="preserve">og </w:t>
      </w:r>
      <w:r w:rsidR="00211170">
        <w:t xml:space="preserve">viser </w:t>
      </w:r>
      <w:r w:rsidR="00211170" w:rsidRPr="00211170">
        <w:t xml:space="preserve">QR- kode </w:t>
      </w:r>
      <w:r w:rsidR="00211170">
        <w:t>til jeger</w:t>
      </w:r>
      <w:r w:rsidR="00AF57B8">
        <w:t xml:space="preserve">. </w:t>
      </w:r>
      <w:r w:rsidR="00211170">
        <w:t xml:space="preserve"> </w:t>
      </w:r>
    </w:p>
    <w:p w14:paraId="5F4EB756" w14:textId="4D3EE6FB" w:rsidR="00F5550D" w:rsidRDefault="002000B4" w:rsidP="00211170">
      <w:r>
        <w:rPr>
          <w:noProof/>
          <w:lang w:eastAsia="nb-NO"/>
        </w:rPr>
        <w:lastRenderedPageBreak/>
        <w:drawing>
          <wp:inline distT="0" distB="0" distL="0" distR="0" wp14:anchorId="5D0AB6CA" wp14:editId="01300B05">
            <wp:extent cx="1746000" cy="2991600"/>
            <wp:effectExtent l="0" t="0" r="6985" b="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000" cy="299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826435" w14:textId="77777777" w:rsidR="00203030" w:rsidRPr="00211170" w:rsidRDefault="00203030" w:rsidP="00211170"/>
    <w:p w14:paraId="449677E4" w14:textId="26C10E57" w:rsidR="00AF57B8" w:rsidRDefault="00F5550D" w:rsidP="00211170">
      <w:r>
        <w:t>4</w:t>
      </w:r>
      <w:r w:rsidR="00211170" w:rsidRPr="00211170">
        <w:t xml:space="preserve">. </w:t>
      </w:r>
      <w:r w:rsidR="00AF57B8">
        <w:t xml:space="preserve">Jeger scanner kontrollørens QR-kode med sin app for å få kvittering på gjennomførte skudd.  De obligatoriske skuddene legger seg deretter i listen til jeger over godkjente skudd og opplysningene overføres til Jegerregisteret når mobilen har dekning. </w:t>
      </w:r>
    </w:p>
    <w:p w14:paraId="0D6677CD" w14:textId="7C2232A4" w:rsidR="00203030" w:rsidRDefault="002000B4" w:rsidP="00211170">
      <w:r>
        <w:rPr>
          <w:noProof/>
          <w:lang w:eastAsia="nb-NO"/>
        </w:rPr>
        <w:lastRenderedPageBreak/>
        <w:drawing>
          <wp:inline distT="0" distB="0" distL="0" distR="0" wp14:anchorId="324A5C44" wp14:editId="46FDB158">
            <wp:extent cx="1735200" cy="3020400"/>
            <wp:effectExtent l="0" t="0" r="0" b="8890"/>
            <wp:docPr id="12" name="Bil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200" cy="302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F00FEA" w14:textId="34492795" w:rsidR="00203030" w:rsidRDefault="00203030" w:rsidP="00714CB7"/>
    <w:p w14:paraId="5F30705F" w14:textId="3E204A3E" w:rsidR="00203030" w:rsidRDefault="00203030" w:rsidP="00714CB7"/>
    <w:p w14:paraId="474BC6CA" w14:textId="285B6210" w:rsidR="00714CB7" w:rsidRDefault="00714CB7" w:rsidP="00714CB7">
      <w:pPr>
        <w:pStyle w:val="Overskrift2"/>
      </w:pPr>
      <w:r>
        <w:t>Skyteprøven</w:t>
      </w:r>
    </w:p>
    <w:p w14:paraId="4115FC83" w14:textId="19DEFEA8" w:rsidR="00714CB7" w:rsidRPr="00714CB7" w:rsidRDefault="00211170" w:rsidP="00714CB7">
      <w:r>
        <w:t xml:space="preserve">Før skyteprøven kan avlegges ved hjelp av Min jegerdokumentasjon må jeger ha registrert sine våpen på Min jegerside i </w:t>
      </w:r>
      <w:r w:rsidR="00471E6F">
        <w:t>J</w:t>
      </w:r>
      <w:r>
        <w:t xml:space="preserve">egerregisteret. Det skal registreres </w:t>
      </w:r>
      <w:r w:rsidR="009632A4">
        <w:t>navn</w:t>
      </w:r>
      <w:r>
        <w:t>, våpennummer og kaliber, for systemvåpen registreres pipe</w:t>
      </w:r>
      <w:r w:rsidR="00624AB2">
        <w:t>nummer</w:t>
      </w:r>
      <w:r>
        <w:t>.</w:t>
      </w:r>
    </w:p>
    <w:p w14:paraId="4A30CCD7" w14:textId="60AC9002" w:rsidR="00624AB2" w:rsidRDefault="00211170" w:rsidP="008674B1">
      <w:pPr>
        <w:pStyle w:val="Listeavsnitt"/>
        <w:numPr>
          <w:ilvl w:val="0"/>
          <w:numId w:val="5"/>
        </w:numPr>
      </w:pPr>
      <w:r>
        <w:t>Jeger velger registrert våpen som skyteprøven er avlagt med og v</w:t>
      </w:r>
      <w:r w:rsidRPr="00211170">
        <w:t>is</w:t>
      </w:r>
      <w:r>
        <w:t>er</w:t>
      </w:r>
      <w:r w:rsidRPr="00211170">
        <w:t xml:space="preserve"> fram QR–koden til kontrollør</w:t>
      </w:r>
    </w:p>
    <w:p w14:paraId="571D87F3" w14:textId="77777777" w:rsidR="005B2A9C" w:rsidRDefault="005B2A9C" w:rsidP="005B2A9C">
      <w:pPr>
        <w:pStyle w:val="Listeavsnitt"/>
      </w:pPr>
    </w:p>
    <w:p w14:paraId="5B08773D" w14:textId="2F76374E" w:rsidR="00A959DD" w:rsidRDefault="00A959DD" w:rsidP="00A959DD">
      <w:pPr>
        <w:pStyle w:val="Listeavsnitt"/>
      </w:pPr>
      <w:r>
        <w:rPr>
          <w:noProof/>
          <w:lang w:eastAsia="nb-NO"/>
        </w:rPr>
        <w:lastRenderedPageBreak/>
        <w:drawing>
          <wp:inline distT="0" distB="0" distL="0" distR="0" wp14:anchorId="713E2F0C" wp14:editId="0354ADF9">
            <wp:extent cx="1695600" cy="2966400"/>
            <wp:effectExtent l="0" t="0" r="0" b="5715"/>
            <wp:docPr id="20" name="Bild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600" cy="296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nb-NO"/>
        </w:rPr>
        <w:drawing>
          <wp:inline distT="0" distB="0" distL="0" distR="0" wp14:anchorId="4367CD97" wp14:editId="7F1A89A2">
            <wp:extent cx="1719870" cy="2947891"/>
            <wp:effectExtent l="0" t="0" r="0" b="5080"/>
            <wp:docPr id="21" name="Bild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525" cy="2995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00B4">
        <w:rPr>
          <w:noProof/>
          <w:lang w:eastAsia="nb-NO"/>
        </w:rPr>
        <w:lastRenderedPageBreak/>
        <w:drawing>
          <wp:inline distT="0" distB="0" distL="0" distR="0" wp14:anchorId="56893B0F" wp14:editId="1730ECC6">
            <wp:extent cx="1770985" cy="2942255"/>
            <wp:effectExtent l="0" t="0" r="127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678" cy="29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FE524E" w14:textId="77777777" w:rsidR="005B2A9C" w:rsidRDefault="005B2A9C" w:rsidP="00A959DD">
      <w:pPr>
        <w:pStyle w:val="Listeavsnitt"/>
      </w:pPr>
    </w:p>
    <w:p w14:paraId="03851239" w14:textId="60EFACCF" w:rsidR="00211170" w:rsidRDefault="00624AB2" w:rsidP="008674B1">
      <w:pPr>
        <w:pStyle w:val="Listeavsnitt"/>
        <w:numPr>
          <w:ilvl w:val="0"/>
          <w:numId w:val="5"/>
        </w:numPr>
      </w:pPr>
      <w:r>
        <w:t xml:space="preserve">Kontrollør </w:t>
      </w:r>
      <w:r w:rsidR="00211170">
        <w:t>scanner QR-koden og</w:t>
      </w:r>
      <w:r w:rsidR="00211170" w:rsidRPr="00211170">
        <w:t xml:space="preserve"> kontrollerer </w:t>
      </w:r>
      <w:r w:rsidR="00211170">
        <w:t xml:space="preserve">at skyteprøven er godkjent og </w:t>
      </w:r>
      <w:r>
        <w:t xml:space="preserve">at </w:t>
      </w:r>
      <w:r w:rsidR="00211170">
        <w:t>opplysninger om jeger og våpen stemmer</w:t>
      </w:r>
      <w:r w:rsidR="00211170" w:rsidRPr="00211170">
        <w:t>.</w:t>
      </w:r>
    </w:p>
    <w:p w14:paraId="65C5647A" w14:textId="471D21FB" w:rsidR="005B2A9C" w:rsidRDefault="005B2A9C" w:rsidP="005B2A9C">
      <w:pPr>
        <w:pStyle w:val="Listeavsnitt"/>
      </w:pPr>
    </w:p>
    <w:p w14:paraId="4AA9E458" w14:textId="43AD676F" w:rsidR="00A959DD" w:rsidRDefault="002000B4" w:rsidP="00A959DD">
      <w:pPr>
        <w:pStyle w:val="Listeavsnitt"/>
      </w:pPr>
      <w:r>
        <w:rPr>
          <w:noProof/>
          <w:lang w:eastAsia="nb-NO"/>
        </w:rPr>
        <w:lastRenderedPageBreak/>
        <w:drawing>
          <wp:anchor distT="0" distB="0" distL="114300" distR="114300" simplePos="0" relativeHeight="251662336" behindDoc="0" locked="0" layoutInCell="1" allowOverlap="1" wp14:anchorId="23EDC00C" wp14:editId="338B4113">
            <wp:simplePos x="0" y="0"/>
            <wp:positionH relativeFrom="column">
              <wp:posOffset>2426246</wp:posOffset>
            </wp:positionH>
            <wp:positionV relativeFrom="paragraph">
              <wp:posOffset>13759</wp:posOffset>
            </wp:positionV>
            <wp:extent cx="1823191" cy="3100355"/>
            <wp:effectExtent l="0" t="0" r="5715" b="5080"/>
            <wp:wrapSquare wrapText="bothSides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191" cy="310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959DD">
        <w:rPr>
          <w:noProof/>
          <w:lang w:eastAsia="nb-NO"/>
        </w:rPr>
        <w:drawing>
          <wp:inline distT="0" distB="0" distL="0" distR="0" wp14:anchorId="3BE1970F" wp14:editId="2A2F22BE">
            <wp:extent cx="1738800" cy="3099600"/>
            <wp:effectExtent l="0" t="0" r="0" b="5715"/>
            <wp:docPr id="23" name="Bild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800" cy="309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F6B9F9" w14:textId="77777777" w:rsidR="005B2A9C" w:rsidRPr="00211170" w:rsidRDefault="005B2A9C" w:rsidP="00A959DD">
      <w:pPr>
        <w:pStyle w:val="Listeavsnitt"/>
      </w:pPr>
    </w:p>
    <w:p w14:paraId="1A94300D" w14:textId="59DA99BA" w:rsidR="00A1163D" w:rsidRDefault="00211170" w:rsidP="00433B1B">
      <w:pPr>
        <w:pStyle w:val="Listeavsnitt"/>
        <w:numPr>
          <w:ilvl w:val="0"/>
          <w:numId w:val="5"/>
        </w:numPr>
      </w:pPr>
      <w:r>
        <w:t>K</w:t>
      </w:r>
      <w:r w:rsidRPr="00211170">
        <w:t>ontrolløren</w:t>
      </w:r>
      <w:r>
        <w:t xml:space="preserve"> </w:t>
      </w:r>
      <w:r w:rsidR="00624AB2">
        <w:t>velger</w:t>
      </w:r>
      <w:r w:rsidR="004B3517">
        <w:t xml:space="preserve"> G</w:t>
      </w:r>
      <w:r>
        <w:t>odkjen</w:t>
      </w:r>
      <w:r w:rsidR="009632A4">
        <w:t>n</w:t>
      </w:r>
      <w:r>
        <w:t xml:space="preserve"> </w:t>
      </w:r>
      <w:r w:rsidR="00624AB2">
        <w:t>i sin app</w:t>
      </w:r>
      <w:r>
        <w:t xml:space="preserve"> og viser </w:t>
      </w:r>
      <w:r w:rsidRPr="00211170">
        <w:t xml:space="preserve">QR- kode </w:t>
      </w:r>
      <w:r>
        <w:t>til jeger</w:t>
      </w:r>
      <w:r w:rsidR="005B2A9C">
        <w:t>.</w:t>
      </w:r>
      <w:r w:rsidR="00A1163D">
        <w:t xml:space="preserve"> </w:t>
      </w:r>
      <w:r w:rsidR="00A1163D" w:rsidRPr="00211170">
        <w:t>Det er mulig</w:t>
      </w:r>
      <w:r w:rsidR="00A1163D">
        <w:t xml:space="preserve"> å avlegge skyteprøve med mindre enn 30 registrerte obligatoriske skudd i appen. </w:t>
      </w:r>
      <w:r w:rsidR="00A1163D" w:rsidRPr="004B3517">
        <w:rPr>
          <w:highlight w:val="yellow"/>
        </w:rPr>
        <w:t>Dersom jeger kan dokumentere obligatoriske skudd på papir, kan kontrollør likevel godkjenne en skyteprøve digitalt ved bekrefte at jeger har dokumentert obligatoriske skudd i kontroll av skyteprøve.</w:t>
      </w:r>
      <w:r w:rsidR="00A1163D">
        <w:t xml:space="preserve"> Dokumentasjon som gir grunnlag for slik godkjenning er underskrevet og stemplet vitnemål på papir, eller verifiserte resultater fra terminfestede konkurranse.</w:t>
      </w:r>
    </w:p>
    <w:p w14:paraId="477E234F" w14:textId="77777777" w:rsidR="00A1163D" w:rsidRDefault="00A1163D" w:rsidP="00A1163D">
      <w:pPr>
        <w:pStyle w:val="Listeavsnitt"/>
      </w:pPr>
    </w:p>
    <w:p w14:paraId="22148D9F" w14:textId="16CA1F2A" w:rsidR="00624AB2" w:rsidRDefault="00624AB2" w:rsidP="005B2A9C">
      <w:pPr>
        <w:pStyle w:val="Listeavsnitt"/>
        <w:numPr>
          <w:ilvl w:val="0"/>
          <w:numId w:val="5"/>
        </w:numPr>
      </w:pPr>
      <w:r>
        <w:t>Jeger scanner kontrollørens QR-kode med sin app for å få kvittering for bestått skyteprøve. Nå vil avlagt skyteprøve med valgt våpen legge seg i listen til jeger over godkjente skyteprøver i Min jegerdokumentasjon.</w:t>
      </w:r>
      <w:r w:rsidRPr="00624AB2">
        <w:t xml:space="preserve"> </w:t>
      </w:r>
      <w:r w:rsidRPr="00211170">
        <w:t xml:space="preserve">Dokumentasjonen vil overføres fra </w:t>
      </w:r>
      <w:r>
        <w:t>jegeren sin</w:t>
      </w:r>
      <w:r w:rsidRPr="00211170">
        <w:t xml:space="preserve"> app til Min jegerside hos Jegerregisteret når </w:t>
      </w:r>
      <w:r>
        <w:t>mobilen</w:t>
      </w:r>
      <w:r w:rsidRPr="00211170">
        <w:t xml:space="preserve"> har dekning.</w:t>
      </w:r>
    </w:p>
    <w:p w14:paraId="05A2A992" w14:textId="77777777" w:rsidR="002A457D" w:rsidRDefault="002A457D" w:rsidP="002A457D">
      <w:pPr>
        <w:pStyle w:val="Listeavsnitt"/>
      </w:pPr>
    </w:p>
    <w:p w14:paraId="631A5E5B" w14:textId="09DAE945" w:rsidR="002A457D" w:rsidRDefault="002A457D" w:rsidP="002A457D">
      <w:pPr>
        <w:pStyle w:val="Listeavsnitt"/>
      </w:pPr>
      <w:r>
        <w:rPr>
          <w:noProof/>
          <w:lang w:eastAsia="nb-NO"/>
        </w:rPr>
        <w:drawing>
          <wp:inline distT="0" distB="0" distL="0" distR="0" wp14:anchorId="74985032" wp14:editId="2E33B251">
            <wp:extent cx="1738800" cy="3042000"/>
            <wp:effectExtent l="0" t="0" r="0" b="6350"/>
            <wp:docPr id="25" name="Bild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800" cy="304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5BEE99" w14:textId="77777777" w:rsidR="002A457D" w:rsidRPr="00211170" w:rsidRDefault="002A457D" w:rsidP="002A457D">
      <w:pPr>
        <w:pStyle w:val="Listeavsnitt"/>
      </w:pPr>
    </w:p>
    <w:p w14:paraId="7990B65F" w14:textId="324708EA" w:rsidR="00A959DD" w:rsidRDefault="00A959DD" w:rsidP="00A959DD">
      <w:pPr>
        <w:pStyle w:val="Overskrift2"/>
      </w:pPr>
      <w:r>
        <w:t>Innlogging</w:t>
      </w:r>
    </w:p>
    <w:p w14:paraId="46462E1E" w14:textId="1467671D" w:rsidR="00C70037" w:rsidRPr="0077227C" w:rsidRDefault="00C70037" w:rsidP="0081130B">
      <w:r>
        <w:t>Dersom du trykker på "Logg ut" knappen under "Profil" må du logge inn med ID</w:t>
      </w:r>
      <w:r w:rsidR="009A1E68">
        <w:t>-</w:t>
      </w:r>
      <w:r>
        <w:t xml:space="preserve">porten neste gang du skal benytte appen.  For å unngå ny innlogging, </w:t>
      </w:r>
      <w:r w:rsidR="004B3517">
        <w:t>lukker du appen uten å logge ut</w:t>
      </w:r>
      <w:r>
        <w:t>. Da trenger du bare din personlige 4-sifr</w:t>
      </w:r>
      <w:r w:rsidR="009A1E68">
        <w:t>et</w:t>
      </w:r>
      <w:r>
        <w:t xml:space="preserve"> kode for å komme inn</w:t>
      </w:r>
      <w:r w:rsidR="004B3517">
        <w:t xml:space="preserve"> igjen</w:t>
      </w:r>
      <w:r>
        <w:t>.</w:t>
      </w:r>
    </w:p>
    <w:sectPr w:rsidR="00C70037" w:rsidRPr="007722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2525A"/>
    <w:multiLevelType w:val="hybridMultilevel"/>
    <w:tmpl w:val="C83AFA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A491C"/>
    <w:multiLevelType w:val="hybridMultilevel"/>
    <w:tmpl w:val="5118630C"/>
    <w:lvl w:ilvl="0" w:tplc="22B2604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53A92"/>
    <w:multiLevelType w:val="hybridMultilevel"/>
    <w:tmpl w:val="67BE519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8708D7"/>
    <w:multiLevelType w:val="hybridMultilevel"/>
    <w:tmpl w:val="42B0BA60"/>
    <w:lvl w:ilvl="0" w:tplc="BA0A934C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197CFF"/>
    <w:multiLevelType w:val="hybridMultilevel"/>
    <w:tmpl w:val="643023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EC2860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5B7BB3"/>
    <w:multiLevelType w:val="hybridMultilevel"/>
    <w:tmpl w:val="74C4DD0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6E4F73"/>
    <w:multiLevelType w:val="hybridMultilevel"/>
    <w:tmpl w:val="75D2773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3DA"/>
    <w:rsid w:val="00030EB5"/>
    <w:rsid w:val="00122106"/>
    <w:rsid w:val="00131B64"/>
    <w:rsid w:val="001B059C"/>
    <w:rsid w:val="002000B4"/>
    <w:rsid w:val="00203030"/>
    <w:rsid w:val="00211170"/>
    <w:rsid w:val="00211DBF"/>
    <w:rsid w:val="00213120"/>
    <w:rsid w:val="002260A4"/>
    <w:rsid w:val="002A457D"/>
    <w:rsid w:val="002E7C90"/>
    <w:rsid w:val="003C01C4"/>
    <w:rsid w:val="004262F6"/>
    <w:rsid w:val="00441E3C"/>
    <w:rsid w:val="00471E6F"/>
    <w:rsid w:val="004A035E"/>
    <w:rsid w:val="004B3517"/>
    <w:rsid w:val="00507990"/>
    <w:rsid w:val="00526735"/>
    <w:rsid w:val="005453DA"/>
    <w:rsid w:val="005836FC"/>
    <w:rsid w:val="005849A9"/>
    <w:rsid w:val="005B2A9C"/>
    <w:rsid w:val="005E0FA2"/>
    <w:rsid w:val="00624AB2"/>
    <w:rsid w:val="00704BB3"/>
    <w:rsid w:val="00714CB7"/>
    <w:rsid w:val="0077227C"/>
    <w:rsid w:val="007F0A1E"/>
    <w:rsid w:val="0081130B"/>
    <w:rsid w:val="008457AE"/>
    <w:rsid w:val="008674B1"/>
    <w:rsid w:val="008B2BEA"/>
    <w:rsid w:val="009632A4"/>
    <w:rsid w:val="009A1E68"/>
    <w:rsid w:val="00A1163D"/>
    <w:rsid w:val="00A77207"/>
    <w:rsid w:val="00A8586E"/>
    <w:rsid w:val="00A959DD"/>
    <w:rsid w:val="00AF57B8"/>
    <w:rsid w:val="00BB6CFC"/>
    <w:rsid w:val="00BD3CB7"/>
    <w:rsid w:val="00BE4C5C"/>
    <w:rsid w:val="00C223E5"/>
    <w:rsid w:val="00C70037"/>
    <w:rsid w:val="00C87DE3"/>
    <w:rsid w:val="00CB0453"/>
    <w:rsid w:val="00D375B1"/>
    <w:rsid w:val="00DB1F25"/>
    <w:rsid w:val="00DE6390"/>
    <w:rsid w:val="00E25117"/>
    <w:rsid w:val="00EC2011"/>
    <w:rsid w:val="00ED02F6"/>
    <w:rsid w:val="00F5550D"/>
    <w:rsid w:val="00F8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A5437"/>
  <w15:chartTrackingRefBased/>
  <w15:docId w15:val="{920C501B-6530-4D0C-8C96-9303060EA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nb-NO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106"/>
  </w:style>
  <w:style w:type="paragraph" w:styleId="Overskrift1">
    <w:name w:val="heading 1"/>
    <w:basedOn w:val="Normal"/>
    <w:next w:val="Normal"/>
    <w:link w:val="Overskrift1Tegn"/>
    <w:uiPriority w:val="9"/>
    <w:qFormat/>
    <w:rsid w:val="00122106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22106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122106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122106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122106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122106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122106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122106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122106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122106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22106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Listeavsnitt">
    <w:name w:val="List Paragraph"/>
    <w:basedOn w:val="Normal"/>
    <w:uiPriority w:val="34"/>
    <w:qFormat/>
    <w:rsid w:val="0077227C"/>
    <w:pPr>
      <w:ind w:left="720"/>
      <w:contextualSpacing/>
    </w:p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122106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122106"/>
    <w:rPr>
      <w:rFonts w:asciiTheme="majorHAnsi" w:eastAsiaTheme="majorEastAsia" w:hAnsiTheme="majorHAnsi" w:cstheme="majorBidi"/>
      <w:sz w:val="24"/>
      <w:szCs w:val="24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122106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122106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122106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122106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122106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122106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tel">
    <w:name w:val="Title"/>
    <w:basedOn w:val="Normal"/>
    <w:next w:val="Normal"/>
    <w:link w:val="TittelTegn"/>
    <w:uiPriority w:val="10"/>
    <w:qFormat/>
    <w:rsid w:val="00122106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TittelTegn">
    <w:name w:val="Tittel Tegn"/>
    <w:basedOn w:val="Standardskriftforavsnitt"/>
    <w:link w:val="Tittel"/>
    <w:uiPriority w:val="10"/>
    <w:rsid w:val="00122106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122106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122106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erk">
    <w:name w:val="Strong"/>
    <w:basedOn w:val="Standardskriftforavsnitt"/>
    <w:uiPriority w:val="22"/>
    <w:qFormat/>
    <w:rsid w:val="00122106"/>
    <w:rPr>
      <w:b/>
      <w:bCs/>
    </w:rPr>
  </w:style>
  <w:style w:type="character" w:styleId="Utheving">
    <w:name w:val="Emphasis"/>
    <w:basedOn w:val="Standardskriftforavsnitt"/>
    <w:uiPriority w:val="20"/>
    <w:qFormat/>
    <w:rsid w:val="00122106"/>
    <w:rPr>
      <w:i/>
      <w:iCs/>
    </w:rPr>
  </w:style>
  <w:style w:type="paragraph" w:styleId="Ingenmellomrom">
    <w:name w:val="No Spacing"/>
    <w:uiPriority w:val="1"/>
    <w:qFormat/>
    <w:rsid w:val="00122106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122106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SitatTegn">
    <w:name w:val="Sitat Tegn"/>
    <w:basedOn w:val="Standardskriftforavsnitt"/>
    <w:link w:val="Sitat"/>
    <w:uiPriority w:val="29"/>
    <w:rsid w:val="00122106"/>
    <w:rPr>
      <w:i/>
      <w:iCs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122106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122106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vakutheving">
    <w:name w:val="Subtle Emphasis"/>
    <w:basedOn w:val="Standardskriftforavsnitt"/>
    <w:uiPriority w:val="19"/>
    <w:qFormat/>
    <w:rsid w:val="00122106"/>
    <w:rPr>
      <w:i/>
      <w:iCs/>
      <w:color w:val="595959" w:themeColor="text1" w:themeTint="A6"/>
    </w:rPr>
  </w:style>
  <w:style w:type="character" w:styleId="Sterkutheving">
    <w:name w:val="Intense Emphasis"/>
    <w:basedOn w:val="Standardskriftforavsnitt"/>
    <w:uiPriority w:val="21"/>
    <w:qFormat/>
    <w:rsid w:val="00122106"/>
    <w:rPr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122106"/>
    <w:rPr>
      <w:smallCaps/>
      <w:color w:val="404040" w:themeColor="text1" w:themeTint="BF"/>
    </w:rPr>
  </w:style>
  <w:style w:type="character" w:styleId="Sterkreferanse">
    <w:name w:val="Intense Reference"/>
    <w:basedOn w:val="Standardskriftforavsnitt"/>
    <w:uiPriority w:val="32"/>
    <w:qFormat/>
    <w:rsid w:val="00122106"/>
    <w:rPr>
      <w:b/>
      <w:bCs/>
      <w:smallCaps/>
      <w:u w:val="single"/>
    </w:rPr>
  </w:style>
  <w:style w:type="character" w:styleId="Boktittel">
    <w:name w:val="Book Title"/>
    <w:basedOn w:val="Standardskriftforavsnitt"/>
    <w:uiPriority w:val="33"/>
    <w:qFormat/>
    <w:rsid w:val="00122106"/>
    <w:rPr>
      <w:b/>
      <w:bCs/>
      <w:smallCaps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122106"/>
    <w:pPr>
      <w:outlineLvl w:val="9"/>
    </w:pPr>
  </w:style>
  <w:style w:type="character" w:styleId="Hyperkobling">
    <w:name w:val="Hyperlink"/>
    <w:basedOn w:val="Standardskriftforavsnitt"/>
    <w:uiPriority w:val="99"/>
    <w:unhideWhenUsed/>
    <w:rsid w:val="0021117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11170"/>
    <w:rPr>
      <w:rFonts w:ascii="Times New Roman" w:hAnsi="Times New Roman" w:cs="Times New Roman"/>
      <w:sz w:val="24"/>
      <w:szCs w:val="24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211170"/>
    <w:rPr>
      <w:color w:val="605E5C"/>
      <w:shd w:val="clear" w:color="auto" w:fill="E1DFDD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262F6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262F6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262F6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262F6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4262F6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26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262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4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4.pn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styles" Target="styles.xml"/><Relationship Id="rId12" Type="http://schemas.openxmlformats.org/officeDocument/2006/relationships/image" Target="media/image3.png"/><Relationship Id="rId17" Type="http://schemas.openxmlformats.org/officeDocument/2006/relationships/hyperlink" Target="mailto:iss@miljodir.no" TargetMode="External"/><Relationship Id="rId25" Type="http://schemas.openxmlformats.org/officeDocument/2006/relationships/image" Target="media/image15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0.png"/><Relationship Id="rId29" Type="http://schemas.openxmlformats.org/officeDocument/2006/relationships/image" Target="media/image19.pn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image" Target="media/image2.png"/><Relationship Id="rId24" Type="http://schemas.openxmlformats.org/officeDocument/2006/relationships/image" Target="media/image14.png"/><Relationship Id="rId32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image" Target="media/image6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10" Type="http://schemas.openxmlformats.org/officeDocument/2006/relationships/image" Target="media/image1.png"/><Relationship Id="rId19" Type="http://schemas.openxmlformats.org/officeDocument/2006/relationships/image" Target="media/image9.png"/><Relationship Id="rId31" Type="http://schemas.openxmlformats.org/officeDocument/2006/relationships/fontTable" Target="fontTable.xml"/><Relationship Id="rId30" Type="http://schemas.openxmlformats.org/officeDocument/2006/relationships/image" Target="media/image20.png"/><Relationship Id="rId9" Type="http://schemas.openxmlformats.org/officeDocument/2006/relationships/webSettings" Target="webSettings.xml"/><Relationship Id="rId14" Type="http://schemas.openxmlformats.org/officeDocument/2006/relationships/image" Target="media/image5.png"/><Relationship Id="rId22" Type="http://schemas.openxmlformats.org/officeDocument/2006/relationships/image" Target="media/image12.png"/><Relationship Id="rId27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ed80fc7-590e-4cfa-87a5-66cff8cee1f2"/>
    <ImageCreateDate xmlns="EB1B1991-A6C2-45F9-9443-73DCB7A3B61E" xsi:nil="true"/>
    <m5e3dcb6a9f54421836cb0c014f5f335 xmlns="bed80fc7-590e-4cfa-87a5-66cff8cee1f2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iljødirektoratet Dokument" ma:contentTypeID="0x010100D14BD004BF1C4459B890F3727F092580005AE2C6A6D6833B428A550FB64B0F1745009848AB5A59B7334789D83C9DD0455711" ma:contentTypeVersion="1" ma:contentTypeDescription="Opprett et nytt dokument. " ma:contentTypeScope="" ma:versionID="90ee09e43e9a0f10fda7fb673ddf5381">
  <xsd:schema xmlns:xsd="http://www.w3.org/2001/XMLSchema" xmlns:xs="http://www.w3.org/2001/XMLSchema" xmlns:p="http://schemas.microsoft.com/office/2006/metadata/properties" xmlns:ns2="99b93dda-0db1-4804-bcd9-79ac3408f7b3" targetNamespace="http://schemas.microsoft.com/office/2006/metadata/properties" ma:root="true" ma:fieldsID="e6f58518fba630ec5952e4ad2079f092" ns2:_="">
    <xsd:import namespace="99b93dda-0db1-4804-bcd9-79ac3408f7b3"/>
    <xsd:element name="properties">
      <xsd:complexType>
        <xsd:sequence>
          <xsd:element name="documentManagement">
            <xsd:complexType>
              <xsd:all>
                <xsd:element ref="ns2:gdc15e87e6184dc285cecc59dfe3e409" minOccurs="0"/>
                <xsd:element ref="ns2:TaxCatchAll" minOccurs="0"/>
                <xsd:element ref="ns2:TaxCatchAllLabel" minOccurs="0"/>
                <xsd:element ref="ns2:a707137999d24c5390df78a72943486a" minOccurs="0"/>
                <xsd:element ref="ns2:AvtaltDa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b93dda-0db1-4804-bcd9-79ac3408f7b3" elementFormDefault="qualified">
    <xsd:import namespace="http://schemas.microsoft.com/office/2006/documentManagement/types"/>
    <xsd:import namespace="http://schemas.microsoft.com/office/infopath/2007/PartnerControls"/>
    <xsd:element name="gdc15e87e6184dc285cecc59dfe3e409" ma:index="8" nillable="true" ma:taxonomy="true" ma:internalName="gdc15e87e6184dc285cecc59dfe3e409" ma:taxonomyFieldName="Dokumentkategori" ma:displayName="Dokumentkategori" ma:default="" ma:fieldId="{0dc15e87-e618-4dc2-85ce-cc59dfe3e409}" ma:taxonomyMulti="true" ma:sspId="f3010fb3-0ead-40f9-8418-3186255a05f9" ma:termSetId="53e1fc6a-97c5-4630-8402-445232887b9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ecc98084-c5e2-4876-83e2-591d77dea94f}" ma:internalName="TaxCatchAll" ma:showField="CatchAllData" ma:web="176c6a64-2551-4072-9f74-0936dbca55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ecc98084-c5e2-4876-83e2-591d77dea94f}" ma:internalName="TaxCatchAllLabel" ma:readOnly="true" ma:showField="CatchAllDataLabel" ma:web="176c6a64-2551-4072-9f74-0936dbca55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707137999d24c5390df78a72943486a" ma:index="12" nillable="true" ma:taxonomy="true" ma:internalName="a707137999d24c5390df78a72943486a" ma:taxonomyFieldName="Stikkord" ma:displayName="Stikkord" ma:readOnly="false" ma:default="" ma:fieldId="{a7071379-99d2-4c53-90df-78a72943486a}" ma:taxonomyMulti="true" ma:sspId="f3010fb3-0ead-40f9-8418-3186255a05f9" ma:termSetId="5b9839b4-4137-4aaf-bfa7-b3e208cd477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AvtaltDato" ma:index="14" nillable="true" ma:displayName="Avtalt dato" ma:format="DateOnly" ma:indexed="true" ma:internalName="AvtaltDato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Bildeaktiva" ma:contentTypeID="0x0101009148F5A04DDD49CBA7127AADA5FB792B00AADE34325A8B49CDA8BB4DB53328F214001898392633B6434AAFB9F702B37500F5" ma:contentTypeVersion="16" ma:contentTypeDescription="Last opp et bilde." ma:contentTypeScope="" ma:versionID="6e24596dd30de67c9a3ed4d83168d93c">
  <xsd:schema xmlns:xsd="http://www.w3.org/2001/XMLSchema" xmlns:xs="http://www.w3.org/2001/XMLSchema" xmlns:p="http://schemas.microsoft.com/office/2006/metadata/properties" xmlns:ns1="http://schemas.microsoft.com/sharepoint/v3" xmlns:ns2="EB1B1991-A6C2-45F9-9443-73DCB7A3B61E" xmlns:ns3="http://schemas.microsoft.com/sharepoint/v3/fields" xmlns:ns4="bed80fc7-590e-4cfa-87a5-66cff8cee1f2" targetNamespace="http://schemas.microsoft.com/office/2006/metadata/properties" ma:root="true" ma:fieldsID="655d2ab2c62f8296c5bd592e01ea7c1c" ns1:_="" ns2:_="" ns3:_="" ns4:_="">
    <xsd:import namespace="http://schemas.microsoft.com/sharepoint/v3"/>
    <xsd:import namespace="EB1B1991-A6C2-45F9-9443-73DCB7A3B61E"/>
    <xsd:import namespace="http://schemas.microsoft.com/sharepoint/v3/fields"/>
    <xsd:import namespace="bed80fc7-590e-4cfa-87a5-66cff8cee1f2"/>
    <xsd:element name="properties">
      <xsd:complexType>
        <xsd:sequence>
          <xsd:element name="documentManagement">
            <xsd:complexType>
              <xsd:all>
                <xsd:element ref="ns1:File_x0020_Type" minOccurs="0"/>
                <xsd:element ref="ns1:HTML_x0020_File_x0020_Type" minOccurs="0"/>
                <xsd:element ref="ns2:ImageWidth" minOccurs="0"/>
                <xsd:element ref="ns2:ImageHeight" minOccurs="0"/>
                <xsd:element ref="ns2:ImageCreateDate" minOccurs="0"/>
                <xsd:element ref="ns2:ThumbnailExists" minOccurs="0"/>
                <xsd:element ref="ns2:PreviewExists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4:m5e3dcb6a9f54421836cb0c014f5f335" minOccurs="0"/>
                <xsd:element ref="ns4:TaxCatchAll" minOccurs="0"/>
                <xsd:element ref="ns1:FileRef" minOccurs="0"/>
                <xsd:element ref="ns1:FSObjType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_x0020_Type" ma:index="3" nillable="true" ma:displayName="Filtype" ma:hidden="true" ma:internalName="File_x0020_Type" ma:readOnly="true">
      <xsd:simpleType>
        <xsd:restriction base="dms:Text"/>
      </xsd:simpleType>
    </xsd:element>
    <xsd:element name="HTML_x0020_File_x0020_Type" ma:index="4" nillable="true" ma:displayName="HTML-filtype" ma:hidden="true" ma:internalName="HTML_x0020_File_x0020_Type" ma:readOnly="true">
      <xsd:simpleType>
        <xsd:restriction base="dms:Text"/>
      </xsd:simpleType>
    </xsd:element>
    <xsd:element name="PublishingStartDate" ma:index="20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21" nillable="true" ma:displayName="Planlagt utløpsdato" ma:description="" ma:hidden="true" ma:internalName="PublishingExpirationDate">
      <xsd:simpleType>
        <xsd:restriction base="dms:Unknown"/>
      </xsd:simpleType>
    </xsd:element>
    <xsd:element name="FileRef" ma:index="28" nillable="true" ma:displayName="URL-bane" ma:hidden="true" ma:list="Docs" ma:internalName="FileRef" ma:readOnly="true" ma:showField="FullUrl">
      <xsd:simpleType>
        <xsd:restriction base="dms:Lookup"/>
      </xsd:simpleType>
    </xsd:element>
    <xsd:element name="FSObjType" ma:index="29" nillable="true" ma:displayName="Elementtype" ma:hidden="true" ma:list="Docs" ma:internalName="FSObjType" ma:readOnly="true" ma:showField="FSTyp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1B1991-A6C2-45F9-9443-73DCB7A3B61E" elementFormDefault="qualified">
    <xsd:import namespace="http://schemas.microsoft.com/office/2006/documentManagement/types"/>
    <xsd:import namespace="http://schemas.microsoft.com/office/infopath/2007/PartnerControls"/>
    <xsd:element name="ImageWidth" ma:index="10" nillable="true" ma:displayName="Bredde" ma:internalName="ImageWidth" ma:readOnly="true">
      <xsd:simpleType>
        <xsd:restriction base="dms:Unknown"/>
      </xsd:simpleType>
    </xsd:element>
    <xsd:element name="ImageHeight" ma:index="11" nillable="true" ma:displayName="Høyde" ma:internalName="ImageHeight" ma:readOnly="true">
      <xsd:simpleType>
        <xsd:restriction base="dms:Unknown"/>
      </xsd:simpleType>
    </xsd:element>
    <xsd:element name="ImageCreateDate" ma:index="12" nillable="true" ma:displayName="Dato da bildet ble tatt" ma:format="DateTime" ma:hidden="true" ma:internalName="ImageCreateDate">
      <xsd:simpleType>
        <xsd:restriction base="dms:DateTime"/>
      </xsd:simpleType>
    </xsd:element>
    <xsd:element name="ThumbnailExists" ma:index="14" nillable="true" ma:displayName="Miniatyrbilde finnes" ma:default="FALSE" ma:hidden="true" ma:internalName="ThumbnailExists" ma:readOnly="true">
      <xsd:simpleType>
        <xsd:restriction base="dms:Boolean"/>
      </xsd:simpleType>
    </xsd:element>
    <xsd:element name="PreviewExists" ma:index="15" nillable="true" ma:displayName="Forhåndsvisning finnes" ma:default="FALSE" ma:hidden="true" ma:internalName="PreviewExists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19" nillable="true" ma:displayName="Opphavsret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d80fc7-590e-4cfa-87a5-66cff8cee1f2" elementFormDefault="qualified">
    <xsd:import namespace="http://schemas.microsoft.com/office/2006/documentManagement/types"/>
    <xsd:import namespace="http://schemas.microsoft.com/office/infopath/2007/PartnerControls"/>
    <xsd:element name="m5e3dcb6a9f54421836cb0c014f5f335" ma:index="23" nillable="true" ma:displayName="Bildekategori_0" ma:hidden="true" ma:internalName="m5e3dcb6a9f54421836cb0c014f5f335" ma:readOnly="false">
      <xsd:simpleType>
        <xsd:restriction base="dms:Note"/>
      </xsd:simpleType>
    </xsd:element>
    <xsd:element name="TaxCatchAll" ma:index="24" nillable="true" ma:displayName="Global taksonomikolonne" ma:hidden="true" ma:list="{e80c4ac3-96da-412e-b78b-3e4000e1e826}" ma:internalName="TaxCatchAll" ma:showField="CatchAllData" ma:web="bed80fc7-590e-4cfa-87a5-66cff8cee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32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7" ma:displayName="Redigerer"/>
        <xsd:element ref="dcterms:created" minOccurs="0" maxOccurs="1"/>
        <xsd:element ref="dc:identifier" minOccurs="0" maxOccurs="1"/>
        <xsd:element name="contentType" minOccurs="0" maxOccurs="1" type="xsd:string" ma:index="25" ma:displayName="Innholdstype"/>
        <xsd:element ref="dc:title" minOccurs="0" maxOccurs="1" ma:index="9" ma:displayName="Tittel"/>
        <xsd:element ref="dc:subject" minOccurs="0" maxOccurs="1"/>
        <xsd:element ref="dc:description" minOccurs="0" maxOccurs="1" ma:index="13" ma:displayName="Kommentarer"/>
        <xsd:element name="keywords" minOccurs="0" maxOccurs="1" type="xsd:string" ma:index="18" ma:displayName="Nøkkelord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9208C1-42AB-400F-B3DB-AD4A19B209DD}"/>
</file>

<file path=customXml/itemProps2.xml><?xml version="1.0" encoding="utf-8"?>
<ds:datastoreItem xmlns:ds="http://schemas.openxmlformats.org/officeDocument/2006/customXml" ds:itemID="{97410D28-8093-4DAB-BEEA-8EDCEF6BB5A2}"/>
</file>

<file path=customXml/itemProps3.xml><?xml version="1.0" encoding="utf-8"?>
<ds:datastoreItem xmlns:ds="http://schemas.openxmlformats.org/officeDocument/2006/customXml" ds:itemID="{F8605D3E-2369-41DB-815C-94B97335BD92}"/>
</file>

<file path=customXml/itemProps4.xml><?xml version="1.0" encoding="utf-8"?>
<ds:datastoreItem xmlns:ds="http://schemas.openxmlformats.org/officeDocument/2006/customXml" ds:itemID="{E21D2A30-93EE-41BD-B1B2-B2D3616A31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b93dda-0db1-4804-bcd9-79ac3408f7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992B351-FCF3-4120-81EB-A60FEB6CD4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789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 Roar Davidsen</dc:creator>
  <cp:keywords/>
  <dc:description/>
  <cp:lastModifiedBy>Terje Bø</cp:lastModifiedBy>
  <cp:revision>2</cp:revision>
  <dcterms:created xsi:type="dcterms:W3CDTF">2020-06-03T14:01:00Z</dcterms:created>
  <dcterms:modified xsi:type="dcterms:W3CDTF">2020-06-03T14:01:00Z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0x0101009148F5A04DDD49CBA7127AADA5FB792B00AADE34325A8B49CDA8BB4DB53328F214001898392633B6434AAFB9F702B37500F5</vt:lpwstr>
  </property>
  <property fmtid="{D5CDD505-2E9C-101B-9397-08002B2CF9AE}" pid="3" name="Stikkord">
    <vt:lpwstr/>
  </property>
  <property fmtid="{D5CDD505-2E9C-101B-9397-08002B2CF9AE}" pid="4" name="Dokumentkategori">
    <vt:lpwstr/>
  </property>
  <property fmtid="{D5CDD505-2E9C-101B-9397-08002B2CF9AE}" pid="6" name="Bildekategori">
    <vt:lpwstr/>
  </property>
</Properties>
</file>