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602BD" w14:textId="77777777" w:rsidR="005C75CF" w:rsidRDefault="005C75CF" w:rsidP="005C75CF">
      <w:pPr>
        <w:jc w:val="center"/>
        <w:rPr>
          <w:rFonts w:ascii="Calibri" w:hAnsi="Calibri"/>
          <w:sz w:val="36"/>
          <w:szCs w:val="36"/>
          <w:u w:val="single"/>
        </w:rPr>
      </w:pPr>
      <w:bookmarkStart w:id="0" w:name="_GoBack"/>
      <w:bookmarkEnd w:id="0"/>
    </w:p>
    <w:p w14:paraId="6173C0FB" w14:textId="1611295F" w:rsidR="005C75CF" w:rsidRPr="00270E37" w:rsidRDefault="00270E37" w:rsidP="005C75CF">
      <w:pPr>
        <w:jc w:val="center"/>
        <w:rPr>
          <w:rFonts w:ascii="Calibri" w:hAnsi="Calibri"/>
          <w:color w:val="2E74B5" w:themeColor="accent1" w:themeShade="BF"/>
          <w:sz w:val="48"/>
          <w:szCs w:val="36"/>
          <w:u w:val="single"/>
        </w:rPr>
      </w:pPr>
      <w:r w:rsidRPr="00270E37">
        <w:rPr>
          <w:rFonts w:ascii="Calibri" w:hAnsi="Calibri"/>
          <w:color w:val="2E74B5" w:themeColor="accent1" w:themeShade="BF"/>
          <w:sz w:val="48"/>
          <w:szCs w:val="36"/>
          <w:u w:val="single"/>
        </w:rPr>
        <w:t xml:space="preserve">Kommunikasjonsstrategi for NJFF 2019-2024  </w:t>
      </w:r>
    </w:p>
    <w:p w14:paraId="32DCB0C9" w14:textId="645C38B0" w:rsidR="005C75CF" w:rsidRDefault="005C75CF" w:rsidP="007F5C6F">
      <w:pPr>
        <w:rPr>
          <w:rFonts w:ascii="Calibri" w:hAnsi="Calibri"/>
          <w:sz w:val="72"/>
        </w:rPr>
      </w:pPr>
    </w:p>
    <w:p w14:paraId="40F79599" w14:textId="5F254779" w:rsidR="007D04D0" w:rsidRDefault="00270E37" w:rsidP="005C75CF">
      <w:pPr>
        <w:jc w:val="center"/>
        <w:rPr>
          <w:rFonts w:ascii="Calibri" w:hAnsi="Calibri"/>
          <w:sz w:val="72"/>
        </w:rPr>
      </w:pPr>
      <w:r>
        <w:rPr>
          <w:rFonts w:ascii="Calibri" w:hAnsi="Calibri"/>
          <w:sz w:val="72"/>
        </w:rPr>
        <w:t>«Vi rigger oss for framtiden»</w:t>
      </w:r>
    </w:p>
    <w:p w14:paraId="42CB615B" w14:textId="1CEEAA18" w:rsidR="00270E37" w:rsidRDefault="00270E37" w:rsidP="007F5C6F">
      <w:pPr>
        <w:rPr>
          <w:rFonts w:ascii="Calibri" w:hAnsi="Calibri"/>
          <w:sz w:val="72"/>
        </w:rPr>
      </w:pPr>
    </w:p>
    <w:p w14:paraId="0B0026C6" w14:textId="77777777" w:rsidR="007F5C6F" w:rsidRDefault="007F5C6F" w:rsidP="007F5C6F">
      <w:pPr>
        <w:rPr>
          <w:rFonts w:ascii="Calibri" w:hAnsi="Calibri"/>
          <w:sz w:val="72"/>
        </w:rPr>
      </w:pPr>
    </w:p>
    <w:p w14:paraId="5B7F4756" w14:textId="40843A9E" w:rsidR="00270E37" w:rsidRDefault="007F5C6F" w:rsidP="005C75CF">
      <w:pPr>
        <w:jc w:val="center"/>
        <w:rPr>
          <w:rFonts w:ascii="Calibri" w:hAnsi="Calibri"/>
          <w:sz w:val="72"/>
        </w:rPr>
      </w:pPr>
      <w:r>
        <w:rPr>
          <w:rFonts w:ascii="Arial" w:hAnsi="Arial" w:cs="Arial"/>
          <w:noProof/>
          <w:sz w:val="15"/>
          <w:szCs w:val="15"/>
        </w:rPr>
        <w:drawing>
          <wp:inline distT="0" distB="0" distL="0" distR="0" wp14:anchorId="5E59669B" wp14:editId="24D4D617">
            <wp:extent cx="5760720" cy="3831104"/>
            <wp:effectExtent l="152400" t="152400" r="354330" b="360045"/>
            <wp:docPr id="1" name="Bilde 1" descr="NJFF logo puslesp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FF logo puslespi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11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FF73C8E" w14:textId="77777777" w:rsidR="007D04D0" w:rsidRDefault="007D04D0" w:rsidP="005C75CF">
      <w:pPr>
        <w:jc w:val="center"/>
        <w:rPr>
          <w:rFonts w:ascii="Calibri" w:hAnsi="Calibri"/>
          <w:sz w:val="72"/>
        </w:rPr>
      </w:pPr>
    </w:p>
    <w:p w14:paraId="039D01F7" w14:textId="77777777" w:rsidR="005C75CF" w:rsidRPr="00270E37" w:rsidRDefault="005C75CF" w:rsidP="007F5C6F">
      <w:pPr>
        <w:jc w:val="center"/>
        <w:rPr>
          <w:rFonts w:ascii="Calibri" w:hAnsi="Calibri"/>
          <w:color w:val="2E74B5" w:themeColor="accent1" w:themeShade="BF"/>
          <w:sz w:val="52"/>
        </w:rPr>
      </w:pPr>
      <w:r w:rsidRPr="00270E37">
        <w:rPr>
          <w:rFonts w:ascii="Calibri" w:hAnsi="Calibri"/>
          <w:color w:val="2E74B5" w:themeColor="accent1" w:themeShade="BF"/>
          <w:sz w:val="52"/>
        </w:rPr>
        <w:t xml:space="preserve">JAKT- OG FISKEGLEDE TIL ALLE </w:t>
      </w:r>
      <w:r w:rsidRPr="00270E37">
        <w:rPr>
          <w:rFonts w:ascii="Calibri" w:hAnsi="Calibri"/>
          <w:color w:val="2E74B5" w:themeColor="accent1" w:themeShade="BF"/>
          <w:sz w:val="52"/>
        </w:rPr>
        <w:br/>
        <w:t>- FOR ALLTID</w:t>
      </w:r>
    </w:p>
    <w:p w14:paraId="1EB1B59A" w14:textId="3D0DAA8A" w:rsidR="00FB78FD" w:rsidRPr="00FB78FD" w:rsidRDefault="00B71558" w:rsidP="00FB78FD">
      <w:pPr>
        <w:spacing w:after="160" w:line="259" w:lineRule="auto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 xml:space="preserve">HVORFOR EN </w:t>
      </w:r>
      <w:r w:rsidR="005C75CF" w:rsidRPr="00F30E14">
        <w:rPr>
          <w:rFonts w:ascii="Calibri" w:hAnsi="Calibri"/>
          <w:b/>
          <w:sz w:val="32"/>
        </w:rPr>
        <w:t>KOMMUNIKASJONSSTRATEGI</w:t>
      </w:r>
      <w:r>
        <w:rPr>
          <w:rFonts w:ascii="Calibri" w:hAnsi="Calibri"/>
          <w:b/>
          <w:sz w:val="32"/>
        </w:rPr>
        <w:t>?</w:t>
      </w:r>
      <w:r w:rsidR="00FB78FD">
        <w:rPr>
          <w:rFonts w:ascii="Calibri" w:hAnsi="Calibri"/>
        </w:rPr>
        <w:br/>
        <w:t>K</w:t>
      </w:r>
      <w:r w:rsidR="00FB78FD" w:rsidRPr="004466ED">
        <w:rPr>
          <w:rFonts w:ascii="Calibri" w:hAnsi="Calibri"/>
        </w:rPr>
        <w:t>ommunikasjonsvirksomhet</w:t>
      </w:r>
      <w:r w:rsidR="00FB78FD">
        <w:rPr>
          <w:rFonts w:ascii="Calibri" w:hAnsi="Calibri"/>
        </w:rPr>
        <w:t>en skal</w:t>
      </w:r>
      <w:r w:rsidR="00FB78FD" w:rsidRPr="004466ED">
        <w:rPr>
          <w:rFonts w:ascii="Calibri" w:hAnsi="Calibri"/>
        </w:rPr>
        <w:t xml:space="preserve"> bidra t</w:t>
      </w:r>
      <w:r w:rsidR="00FB78FD">
        <w:rPr>
          <w:rFonts w:ascii="Calibri" w:hAnsi="Calibri"/>
        </w:rPr>
        <w:t xml:space="preserve">il at vi når </w:t>
      </w:r>
      <w:proofErr w:type="spellStart"/>
      <w:r w:rsidR="00FB78FD">
        <w:rPr>
          <w:rFonts w:ascii="Calibri" w:hAnsi="Calibri"/>
        </w:rPr>
        <w:t>NJFFs</w:t>
      </w:r>
      <w:proofErr w:type="spellEnd"/>
      <w:r w:rsidR="00FB78FD">
        <w:rPr>
          <w:rFonts w:ascii="Calibri" w:hAnsi="Calibri"/>
        </w:rPr>
        <w:t xml:space="preserve"> visjon: </w:t>
      </w:r>
      <w:r w:rsidR="00FB78FD">
        <w:rPr>
          <w:rFonts w:ascii="Calibri" w:hAnsi="Calibri"/>
          <w:b/>
        </w:rPr>
        <w:br/>
      </w:r>
      <w:r w:rsidR="00FB78FD" w:rsidRPr="00305DBF">
        <w:rPr>
          <w:rFonts w:ascii="Calibri" w:hAnsi="Calibri"/>
          <w:b/>
        </w:rPr>
        <w:t xml:space="preserve">«Jakt og fiskeglede til alle, for alltid». </w:t>
      </w:r>
    </w:p>
    <w:p w14:paraId="78996084" w14:textId="77777777" w:rsidR="00FB78FD" w:rsidRDefault="00305DBF" w:rsidP="00305DBF">
      <w:pPr>
        <w:rPr>
          <w:rFonts w:ascii="Calibri" w:hAnsi="Calibri"/>
        </w:rPr>
      </w:pPr>
      <w:r>
        <w:rPr>
          <w:rFonts w:ascii="Calibri" w:hAnsi="Calibri"/>
        </w:rPr>
        <w:t xml:space="preserve">Gjennom godt kommunikasjonsarbeid </w:t>
      </w:r>
      <w:r w:rsidR="008A6C9E" w:rsidRPr="004466ED">
        <w:rPr>
          <w:rFonts w:ascii="Calibri" w:hAnsi="Calibri"/>
        </w:rPr>
        <w:t xml:space="preserve">skal </w:t>
      </w:r>
      <w:r>
        <w:rPr>
          <w:rFonts w:ascii="Calibri" w:hAnsi="Calibri"/>
        </w:rPr>
        <w:t xml:space="preserve">vi </w:t>
      </w:r>
      <w:r w:rsidR="008A6C9E" w:rsidRPr="004466ED">
        <w:rPr>
          <w:rFonts w:ascii="Calibri" w:hAnsi="Calibri"/>
        </w:rPr>
        <w:t>sørge for at jakt</w:t>
      </w:r>
      <w:r w:rsidR="00270E37">
        <w:rPr>
          <w:rFonts w:ascii="Calibri" w:hAnsi="Calibri"/>
        </w:rPr>
        <w:t xml:space="preserve">, </w:t>
      </w:r>
      <w:r w:rsidR="008A6C9E" w:rsidRPr="004466ED">
        <w:rPr>
          <w:rFonts w:ascii="Calibri" w:hAnsi="Calibri"/>
        </w:rPr>
        <w:t>fiske</w:t>
      </w:r>
      <w:r w:rsidR="00270E37">
        <w:rPr>
          <w:rFonts w:ascii="Calibri" w:hAnsi="Calibri"/>
        </w:rPr>
        <w:t xml:space="preserve"> og NJFF</w:t>
      </w:r>
      <w:r w:rsidR="008A6C9E" w:rsidRPr="004466ED">
        <w:rPr>
          <w:rFonts w:ascii="Calibri" w:hAnsi="Calibri"/>
        </w:rPr>
        <w:t xml:space="preserve"> </w:t>
      </w:r>
      <w:r w:rsidR="00270E37">
        <w:rPr>
          <w:rFonts w:ascii="Calibri" w:hAnsi="Calibri"/>
        </w:rPr>
        <w:t>styrk</w:t>
      </w:r>
      <w:r w:rsidR="008A6C9E" w:rsidRPr="004466ED">
        <w:rPr>
          <w:rFonts w:ascii="Calibri" w:hAnsi="Calibri"/>
        </w:rPr>
        <w:t>er sin</w:t>
      </w:r>
      <w:r w:rsidR="008A6C9E">
        <w:rPr>
          <w:rFonts w:ascii="Calibri" w:hAnsi="Calibri"/>
        </w:rPr>
        <w:t xml:space="preserve"> sterke posisjon i samfunnet</w:t>
      </w:r>
      <w:r w:rsidR="00FB78FD">
        <w:rPr>
          <w:rFonts w:ascii="Calibri" w:hAnsi="Calibri"/>
        </w:rPr>
        <w:t xml:space="preserve">. </w:t>
      </w:r>
    </w:p>
    <w:p w14:paraId="5D3D57A1" w14:textId="77777777" w:rsidR="00FB78FD" w:rsidRDefault="00FB78FD" w:rsidP="00305DBF">
      <w:pPr>
        <w:rPr>
          <w:rFonts w:ascii="Calibri" w:hAnsi="Calibri"/>
        </w:rPr>
      </w:pPr>
    </w:p>
    <w:p w14:paraId="21169C4F" w14:textId="3A566438" w:rsidR="005C75CF" w:rsidRPr="00B71558" w:rsidRDefault="00FB78FD" w:rsidP="005C75CF">
      <w:pPr>
        <w:rPr>
          <w:rFonts w:ascii="Calibri" w:hAnsi="Calibri"/>
        </w:rPr>
      </w:pPr>
      <w:r>
        <w:rPr>
          <w:rFonts w:ascii="Calibri" w:hAnsi="Calibri"/>
        </w:rPr>
        <w:t>Vi vil at</w:t>
      </w:r>
      <w:r w:rsidR="008A6C9E">
        <w:rPr>
          <w:rFonts w:ascii="Calibri" w:hAnsi="Calibri"/>
        </w:rPr>
        <w:t xml:space="preserve"> alle som driver jakt og fiske utøver dette i tråd med </w:t>
      </w:r>
      <w:proofErr w:type="spellStart"/>
      <w:r w:rsidR="008A6C9E">
        <w:rPr>
          <w:rFonts w:ascii="Calibri" w:hAnsi="Calibri"/>
        </w:rPr>
        <w:t>NJFFs</w:t>
      </w:r>
      <w:proofErr w:type="spellEnd"/>
      <w:r w:rsidR="008A6C9E">
        <w:rPr>
          <w:rFonts w:ascii="Calibri" w:hAnsi="Calibri"/>
        </w:rPr>
        <w:t xml:space="preserve"> verdier</w:t>
      </w:r>
      <w:r w:rsidR="00305DBF">
        <w:rPr>
          <w:rFonts w:ascii="Calibri" w:hAnsi="Calibri"/>
        </w:rPr>
        <w:t xml:space="preserve"> slik de er formulert i Verdigrunnlaget.</w:t>
      </w:r>
      <w:r>
        <w:rPr>
          <w:rFonts w:ascii="Calibri" w:hAnsi="Calibri"/>
        </w:rPr>
        <w:br/>
      </w:r>
      <w:r>
        <w:rPr>
          <w:rFonts w:ascii="Calibri" w:hAnsi="Calibri"/>
        </w:rPr>
        <w:br/>
        <w:t>For å se om vi lykkes</w:t>
      </w:r>
      <w:r w:rsidR="00CF1AF1">
        <w:rPr>
          <w:rFonts w:ascii="Calibri" w:hAnsi="Calibri"/>
        </w:rPr>
        <w:t xml:space="preserve"> i vårt kommunikasjonsarbeid</w:t>
      </w:r>
      <w:r>
        <w:rPr>
          <w:rFonts w:ascii="Calibri" w:hAnsi="Calibri"/>
        </w:rPr>
        <w:t xml:space="preserve"> skal vi måle vårt omdømme i samfunnet.</w:t>
      </w:r>
      <w:r>
        <w:rPr>
          <w:rFonts w:ascii="Calibri" w:hAnsi="Calibri"/>
        </w:rPr>
        <w:br/>
      </w:r>
    </w:p>
    <w:p w14:paraId="0427206D" w14:textId="0B7E6E7F" w:rsidR="005C75CF" w:rsidRDefault="005C75CF" w:rsidP="00305DBF">
      <w:pPr>
        <w:pStyle w:val="Brdtekstinnrykk"/>
        <w:ind w:left="0"/>
        <w:rPr>
          <w:rFonts w:ascii="Calibri" w:hAnsi="Calibri"/>
          <w:b/>
          <w:u w:val="single"/>
        </w:rPr>
      </w:pPr>
    </w:p>
    <w:p w14:paraId="4B3B5933" w14:textId="1F4F9854" w:rsidR="005C75CF" w:rsidRPr="002470A3" w:rsidRDefault="00280FEB" w:rsidP="005C75CF">
      <w:pPr>
        <w:rPr>
          <w:rFonts w:ascii="Calibri" w:hAnsi="Calibri"/>
          <w:b/>
          <w:sz w:val="32"/>
          <w:szCs w:val="32"/>
        </w:rPr>
      </w:pPr>
      <w:r w:rsidRPr="002470A3">
        <w:rPr>
          <w:rFonts w:ascii="Calibri" w:hAnsi="Calibri"/>
          <w:b/>
          <w:sz w:val="32"/>
          <w:szCs w:val="32"/>
        </w:rPr>
        <w:t>HOVEDBUDSKAP</w:t>
      </w:r>
      <w:r w:rsidR="00A018CE">
        <w:rPr>
          <w:rFonts w:ascii="Calibri" w:hAnsi="Calibri"/>
          <w:b/>
          <w:sz w:val="32"/>
          <w:szCs w:val="32"/>
        </w:rPr>
        <w:t>ET</w:t>
      </w:r>
      <w:r w:rsidR="0001697F" w:rsidRPr="002470A3">
        <w:rPr>
          <w:rFonts w:ascii="Calibri" w:hAnsi="Calibri"/>
          <w:b/>
          <w:sz w:val="32"/>
          <w:szCs w:val="32"/>
        </w:rPr>
        <w:t xml:space="preserve"> </w:t>
      </w:r>
      <w:r w:rsidR="00B71558">
        <w:rPr>
          <w:rFonts w:ascii="Calibri" w:hAnsi="Calibri"/>
          <w:b/>
          <w:sz w:val="32"/>
          <w:szCs w:val="32"/>
        </w:rPr>
        <w:t>- HVA SKAL VI SI?</w:t>
      </w:r>
    </w:p>
    <w:p w14:paraId="5F380791" w14:textId="0858BE1E" w:rsidR="005C75CF" w:rsidRPr="00B31CBB" w:rsidRDefault="00B31CBB" w:rsidP="005C75CF">
      <w:pPr>
        <w:rPr>
          <w:rFonts w:ascii="Calibri" w:hAnsi="Calibri"/>
        </w:rPr>
      </w:pPr>
      <w:r w:rsidRPr="00B31CBB">
        <w:rPr>
          <w:rFonts w:ascii="Calibri" w:hAnsi="Calibri"/>
        </w:rPr>
        <w:t>I</w:t>
      </w:r>
      <w:r>
        <w:rPr>
          <w:rFonts w:ascii="Calibri" w:hAnsi="Calibri"/>
        </w:rPr>
        <w:t xml:space="preserve"> vår kommunikasjon med </w:t>
      </w:r>
      <w:r w:rsidR="002470A3">
        <w:rPr>
          <w:rFonts w:ascii="Calibri" w:hAnsi="Calibri"/>
        </w:rPr>
        <w:t>om</w:t>
      </w:r>
      <w:r>
        <w:rPr>
          <w:rFonts w:ascii="Calibri" w:hAnsi="Calibri"/>
        </w:rPr>
        <w:t>verden</w:t>
      </w:r>
      <w:r w:rsidR="002470A3">
        <w:rPr>
          <w:rFonts w:ascii="Calibri" w:hAnsi="Calibri"/>
        </w:rPr>
        <w:t>en</w:t>
      </w:r>
      <w:r>
        <w:rPr>
          <w:rFonts w:ascii="Calibri" w:hAnsi="Calibri"/>
        </w:rPr>
        <w:t xml:space="preserve"> </w:t>
      </w:r>
      <w:r w:rsidR="002470A3">
        <w:rPr>
          <w:rFonts w:ascii="Calibri" w:hAnsi="Calibri"/>
        </w:rPr>
        <w:t>skal</w:t>
      </w:r>
      <w:r>
        <w:rPr>
          <w:rFonts w:ascii="Calibri" w:hAnsi="Calibri"/>
        </w:rPr>
        <w:t xml:space="preserve"> vi nå fram med følgende budskap:</w:t>
      </w:r>
      <w:r>
        <w:rPr>
          <w:rFonts w:ascii="Calibri" w:hAnsi="Calibri"/>
        </w:rPr>
        <w:br/>
      </w:r>
    </w:p>
    <w:p w14:paraId="4CAC0AA5" w14:textId="11F87958" w:rsidR="00A018CE" w:rsidRPr="00A018CE" w:rsidRDefault="00A018CE" w:rsidP="00A018CE">
      <w:pPr>
        <w:pStyle w:val="Listeavsnitt"/>
        <w:numPr>
          <w:ilvl w:val="0"/>
          <w:numId w:val="17"/>
        </w:numPr>
        <w:rPr>
          <w:rFonts w:ascii="Calibri" w:hAnsi="Calibri"/>
        </w:rPr>
      </w:pPr>
      <w:r w:rsidRPr="00A018CE">
        <w:rPr>
          <w:rFonts w:ascii="Calibri" w:hAnsi="Calibri"/>
        </w:rPr>
        <w:t>Vårt tradisjonsrike høstingsbaserte friluftsliv skal være tilpasset samfunnsutviklingen og ha bred allmenn anerkjennelse</w:t>
      </w:r>
      <w:r>
        <w:rPr>
          <w:rFonts w:ascii="Calibri" w:hAnsi="Calibri"/>
        </w:rPr>
        <w:br/>
      </w:r>
    </w:p>
    <w:p w14:paraId="7F2142F7" w14:textId="0453DCCB" w:rsidR="00A018CE" w:rsidRPr="00A018CE" w:rsidRDefault="00A018CE" w:rsidP="00A018CE">
      <w:pPr>
        <w:pStyle w:val="Listeavsnitt"/>
        <w:numPr>
          <w:ilvl w:val="0"/>
          <w:numId w:val="17"/>
        </w:numPr>
        <w:rPr>
          <w:rFonts w:ascii="Calibri" w:hAnsi="Calibri"/>
        </w:rPr>
      </w:pPr>
      <w:r w:rsidRPr="00A018CE">
        <w:rPr>
          <w:rFonts w:ascii="Calibri" w:hAnsi="Calibri"/>
        </w:rPr>
        <w:t>Allmennheten skal ha god tilgang på jakt og fiske og annet friluftsliv</w:t>
      </w:r>
      <w:r>
        <w:rPr>
          <w:rFonts w:ascii="Calibri" w:hAnsi="Calibri"/>
        </w:rPr>
        <w:br/>
      </w:r>
    </w:p>
    <w:p w14:paraId="3A12F491" w14:textId="204A1796" w:rsidR="00A018CE" w:rsidRPr="00A018CE" w:rsidRDefault="00A018CE" w:rsidP="00A018CE">
      <w:pPr>
        <w:pStyle w:val="Listeavsnitt"/>
        <w:numPr>
          <w:ilvl w:val="0"/>
          <w:numId w:val="17"/>
        </w:numPr>
        <w:rPr>
          <w:rFonts w:ascii="Calibri" w:hAnsi="Calibri"/>
        </w:rPr>
      </w:pPr>
      <w:r w:rsidRPr="00A018CE">
        <w:rPr>
          <w:rFonts w:ascii="Calibri" w:hAnsi="Calibri"/>
        </w:rPr>
        <w:t>Naturgrunnlaget skal være godt ivaretatt gjennom bærekraftig bruk og god forvaltning, slik at det produseres høstbare overskudd av vilt og fisk</w:t>
      </w:r>
      <w:r>
        <w:rPr>
          <w:rFonts w:ascii="Calibri" w:hAnsi="Calibri"/>
        </w:rPr>
        <w:br/>
      </w:r>
    </w:p>
    <w:p w14:paraId="1F25B2B6" w14:textId="12162E8C" w:rsidR="005C75CF" w:rsidRPr="00A018CE" w:rsidRDefault="00A018CE" w:rsidP="00A018CE">
      <w:pPr>
        <w:pStyle w:val="Listeavsnitt"/>
        <w:numPr>
          <w:ilvl w:val="0"/>
          <w:numId w:val="17"/>
        </w:numPr>
        <w:rPr>
          <w:rFonts w:ascii="Calibri" w:hAnsi="Calibri"/>
        </w:rPr>
      </w:pPr>
      <w:r w:rsidRPr="00A018CE">
        <w:rPr>
          <w:rFonts w:ascii="Calibri" w:hAnsi="Calibri"/>
        </w:rPr>
        <w:t>NJFF skal ha en tydelig miljøvernprofil.</w:t>
      </w:r>
      <w:r w:rsidR="005C75CF" w:rsidRPr="00A018CE">
        <w:rPr>
          <w:rFonts w:ascii="Calibri" w:hAnsi="Calibri"/>
        </w:rPr>
        <w:br/>
      </w:r>
    </w:p>
    <w:p w14:paraId="0445A0F9" w14:textId="77777777" w:rsidR="005C75CF" w:rsidRDefault="005C75CF" w:rsidP="005C75CF">
      <w:pPr>
        <w:rPr>
          <w:rFonts w:ascii="Calibri" w:hAnsi="Calibri"/>
        </w:rPr>
      </w:pPr>
    </w:p>
    <w:p w14:paraId="7E3D346A" w14:textId="77777777" w:rsidR="005C75CF" w:rsidRDefault="005C75CF" w:rsidP="005C75CF">
      <w:pPr>
        <w:rPr>
          <w:rFonts w:ascii="Calibri" w:hAnsi="Calibri"/>
        </w:rPr>
      </w:pPr>
    </w:p>
    <w:p w14:paraId="3FE17E04" w14:textId="0401CC11" w:rsidR="005C75CF" w:rsidRPr="002470A3" w:rsidRDefault="00280FEB" w:rsidP="005C75CF">
      <w:pPr>
        <w:rPr>
          <w:rFonts w:ascii="Calibri" w:hAnsi="Calibri"/>
          <w:b/>
          <w:sz w:val="32"/>
        </w:rPr>
      </w:pPr>
      <w:r w:rsidRPr="002470A3">
        <w:rPr>
          <w:rFonts w:ascii="Calibri" w:hAnsi="Calibri"/>
          <w:b/>
          <w:sz w:val="32"/>
        </w:rPr>
        <w:t xml:space="preserve">PRIORITERTE </w:t>
      </w:r>
      <w:r w:rsidR="005C75CF" w:rsidRPr="002470A3">
        <w:rPr>
          <w:rFonts w:ascii="Calibri" w:hAnsi="Calibri"/>
          <w:b/>
          <w:sz w:val="32"/>
        </w:rPr>
        <w:t>MÅLGRUPPER</w:t>
      </w:r>
      <w:r w:rsidR="00B71558">
        <w:rPr>
          <w:rFonts w:ascii="Calibri" w:hAnsi="Calibri"/>
          <w:b/>
          <w:sz w:val="32"/>
        </w:rPr>
        <w:t xml:space="preserve"> – HVEM SNAKKER VI MED?</w:t>
      </w:r>
    </w:p>
    <w:p w14:paraId="45DCFF48" w14:textId="0388C5B3" w:rsidR="005C75CF" w:rsidRPr="00634804" w:rsidRDefault="00EB51C3" w:rsidP="005C75CF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For å nå fram med organisasjonens arbeid, må vi ha en sterk aksept i samfunnet. Derfor er h</w:t>
      </w:r>
      <w:r w:rsidR="00634804" w:rsidRPr="00634804">
        <w:rPr>
          <w:rFonts w:ascii="Calibri" w:hAnsi="Calibri"/>
          <w:color w:val="000000"/>
        </w:rPr>
        <w:t xml:space="preserve">ele samfunnet er mål for </w:t>
      </w:r>
      <w:r w:rsidR="00A018CE">
        <w:rPr>
          <w:rFonts w:ascii="Calibri" w:hAnsi="Calibri"/>
          <w:color w:val="000000"/>
        </w:rPr>
        <w:t xml:space="preserve">vår </w:t>
      </w:r>
      <w:r w:rsidR="00634804" w:rsidRPr="00634804">
        <w:rPr>
          <w:rFonts w:ascii="Calibri" w:hAnsi="Calibri"/>
          <w:color w:val="000000"/>
        </w:rPr>
        <w:t xml:space="preserve">kommunikasjonsvirksomhet, men dette blir en for vid gruppe </w:t>
      </w:r>
      <w:r w:rsidR="00634804">
        <w:rPr>
          <w:rFonts w:ascii="Calibri" w:hAnsi="Calibri"/>
          <w:color w:val="000000"/>
        </w:rPr>
        <w:t xml:space="preserve">å </w:t>
      </w:r>
      <w:proofErr w:type="spellStart"/>
      <w:r w:rsidR="00634804">
        <w:rPr>
          <w:rFonts w:ascii="Calibri" w:hAnsi="Calibri"/>
          <w:color w:val="000000"/>
        </w:rPr>
        <w:t>målrette</w:t>
      </w:r>
      <w:proofErr w:type="spellEnd"/>
      <w:r w:rsidR="00634804">
        <w:rPr>
          <w:rFonts w:ascii="Calibri" w:hAnsi="Calibri"/>
          <w:color w:val="000000"/>
        </w:rPr>
        <w:t xml:space="preserve"> kommunikasjonen mot. Det er derfor </w:t>
      </w:r>
      <w:r>
        <w:rPr>
          <w:rFonts w:ascii="Calibri" w:hAnsi="Calibri"/>
          <w:color w:val="000000"/>
        </w:rPr>
        <w:t xml:space="preserve">spesielt </w:t>
      </w:r>
      <w:r w:rsidR="00634804">
        <w:rPr>
          <w:rFonts w:ascii="Calibri" w:hAnsi="Calibri"/>
          <w:color w:val="000000"/>
        </w:rPr>
        <w:t xml:space="preserve">valgt ut </w:t>
      </w:r>
      <w:r>
        <w:rPr>
          <w:rFonts w:ascii="Calibri" w:hAnsi="Calibri"/>
          <w:color w:val="000000"/>
        </w:rPr>
        <w:t>noen</w:t>
      </w:r>
      <w:r w:rsidR="00634804">
        <w:rPr>
          <w:rFonts w:ascii="Calibri" w:hAnsi="Calibri"/>
          <w:color w:val="000000"/>
        </w:rPr>
        <w:t xml:space="preserve"> prioriterte målgrupper for kommunikasjonsarbeidet:</w:t>
      </w:r>
      <w:r w:rsidR="00634804">
        <w:rPr>
          <w:rFonts w:ascii="Calibri" w:hAnsi="Calibri"/>
          <w:color w:val="000000"/>
        </w:rPr>
        <w:br/>
      </w:r>
    </w:p>
    <w:p w14:paraId="6FE03171" w14:textId="77777777" w:rsidR="0001697F" w:rsidRPr="002470A3" w:rsidRDefault="00280FEB" w:rsidP="002470A3">
      <w:pPr>
        <w:rPr>
          <w:rFonts w:ascii="Calibri" w:hAnsi="Calibri"/>
          <w:b/>
          <w:color w:val="000000"/>
          <w:szCs w:val="28"/>
        </w:rPr>
      </w:pPr>
      <w:r w:rsidRPr="002470A3">
        <w:rPr>
          <w:b/>
        </w:rPr>
        <w:t>B</w:t>
      </w:r>
      <w:r w:rsidR="005C75CF" w:rsidRPr="002470A3">
        <w:rPr>
          <w:rFonts w:ascii="Calibri" w:hAnsi="Calibri"/>
          <w:b/>
          <w:color w:val="000000"/>
          <w:szCs w:val="28"/>
        </w:rPr>
        <w:t xml:space="preserve">eslutningstakere </w:t>
      </w:r>
    </w:p>
    <w:p w14:paraId="431A78D3" w14:textId="6EB484B6" w:rsidR="0001697F" w:rsidRPr="0001697F" w:rsidRDefault="00280FEB" w:rsidP="0001697F">
      <w:pPr>
        <w:rPr>
          <w:rFonts w:ascii="Calibri" w:hAnsi="Calibri"/>
          <w:b/>
          <w:color w:val="000000"/>
          <w:szCs w:val="28"/>
        </w:rPr>
      </w:pPr>
      <w:r w:rsidRPr="0001697F">
        <w:rPr>
          <w:rFonts w:ascii="Calibri" w:hAnsi="Calibri"/>
          <w:color w:val="000000"/>
          <w:szCs w:val="28"/>
        </w:rPr>
        <w:t>Å sikre rammebetingelsene for jakt og fiske er en av organisasjonens hovedoppgaver</w:t>
      </w:r>
      <w:r w:rsidR="0001697F" w:rsidRPr="0001697F">
        <w:rPr>
          <w:rFonts w:ascii="Calibri" w:hAnsi="Calibri"/>
          <w:color w:val="000000"/>
          <w:szCs w:val="28"/>
        </w:rPr>
        <w:t xml:space="preserve">. Derfor </w:t>
      </w:r>
      <w:r w:rsidRPr="0001697F">
        <w:rPr>
          <w:rFonts w:ascii="Calibri" w:hAnsi="Calibri"/>
          <w:color w:val="000000"/>
          <w:szCs w:val="28"/>
        </w:rPr>
        <w:t>kommuni</w:t>
      </w:r>
      <w:r w:rsidR="00B71558">
        <w:rPr>
          <w:rFonts w:ascii="Calibri" w:hAnsi="Calibri"/>
          <w:color w:val="000000"/>
          <w:szCs w:val="28"/>
        </w:rPr>
        <w:t xml:space="preserve">serer vi og bygger gode relasjoner mot </w:t>
      </w:r>
      <w:r w:rsidRPr="0001697F">
        <w:rPr>
          <w:rFonts w:ascii="Calibri" w:hAnsi="Calibri"/>
          <w:color w:val="000000"/>
          <w:szCs w:val="28"/>
        </w:rPr>
        <w:t>de viktigste beslutningstakerne,</w:t>
      </w:r>
      <w:r w:rsidR="00B71558">
        <w:rPr>
          <w:rFonts w:ascii="Calibri" w:hAnsi="Calibri"/>
          <w:color w:val="000000"/>
          <w:szCs w:val="28"/>
        </w:rPr>
        <w:t xml:space="preserve"> slik at</w:t>
      </w:r>
      <w:r w:rsidRPr="0001697F">
        <w:rPr>
          <w:rFonts w:ascii="Calibri" w:hAnsi="Calibri"/>
          <w:color w:val="000000"/>
          <w:szCs w:val="28"/>
        </w:rPr>
        <w:t xml:space="preserve"> disse ha</w:t>
      </w:r>
      <w:r w:rsidR="00B71558">
        <w:rPr>
          <w:rFonts w:ascii="Calibri" w:hAnsi="Calibri"/>
          <w:color w:val="000000"/>
          <w:szCs w:val="28"/>
        </w:rPr>
        <w:t>r</w:t>
      </w:r>
      <w:r w:rsidRPr="0001697F">
        <w:rPr>
          <w:rFonts w:ascii="Calibri" w:hAnsi="Calibri"/>
          <w:color w:val="000000"/>
          <w:szCs w:val="28"/>
        </w:rPr>
        <w:t xml:space="preserve"> god kjennskap til NJFF og vår politikk. </w:t>
      </w:r>
      <w:r w:rsidR="0001697F" w:rsidRPr="0001697F">
        <w:rPr>
          <w:rFonts w:ascii="Calibri" w:hAnsi="Calibri"/>
          <w:b/>
          <w:color w:val="000000"/>
          <w:szCs w:val="28"/>
        </w:rPr>
        <w:br/>
      </w:r>
    </w:p>
    <w:p w14:paraId="4B8D78F7" w14:textId="03BA70AB" w:rsidR="0001697F" w:rsidRPr="002470A3" w:rsidRDefault="00EB51C3" w:rsidP="002470A3">
      <w:pPr>
        <w:rPr>
          <w:rFonts w:ascii="Calibri" w:hAnsi="Calibri"/>
          <w:b/>
          <w:color w:val="000000"/>
          <w:szCs w:val="28"/>
        </w:rPr>
      </w:pPr>
      <w:r>
        <w:rPr>
          <w:rFonts w:ascii="Calibri" w:hAnsi="Calibri"/>
          <w:b/>
          <w:color w:val="000000"/>
          <w:szCs w:val="28"/>
        </w:rPr>
        <w:t>M</w:t>
      </w:r>
      <w:r w:rsidR="005C75CF" w:rsidRPr="002470A3">
        <w:rPr>
          <w:rFonts w:ascii="Calibri" w:hAnsi="Calibri"/>
          <w:b/>
          <w:color w:val="000000"/>
          <w:szCs w:val="28"/>
        </w:rPr>
        <w:t>edlemmer</w:t>
      </w:r>
    </w:p>
    <w:p w14:paraId="1A48BEEC" w14:textId="13E8A793" w:rsidR="00280FEB" w:rsidRPr="0001697F" w:rsidRDefault="00E047DB" w:rsidP="0001697F">
      <w:pPr>
        <w:rPr>
          <w:rFonts w:ascii="Calibri" w:hAnsi="Calibri"/>
          <w:b/>
          <w:color w:val="000000"/>
          <w:szCs w:val="28"/>
        </w:rPr>
      </w:pPr>
      <w:r w:rsidRPr="0001697F">
        <w:rPr>
          <w:rFonts w:ascii="Calibri" w:hAnsi="Calibri"/>
          <w:color w:val="000000"/>
          <w:szCs w:val="28"/>
        </w:rPr>
        <w:t xml:space="preserve">Tilfredse medlemmer skaper en robust organisasjon. </w:t>
      </w:r>
      <w:r w:rsidR="00B71558">
        <w:rPr>
          <w:rFonts w:ascii="Calibri" w:hAnsi="Calibri"/>
          <w:color w:val="000000"/>
          <w:szCs w:val="28"/>
        </w:rPr>
        <w:t>M</w:t>
      </w:r>
      <w:r w:rsidRPr="0001697F">
        <w:rPr>
          <w:rFonts w:ascii="Calibri" w:hAnsi="Calibri"/>
          <w:color w:val="000000"/>
          <w:szCs w:val="28"/>
        </w:rPr>
        <w:t>edlemmene</w:t>
      </w:r>
      <w:r w:rsidR="00280FEB" w:rsidRPr="0001697F">
        <w:rPr>
          <w:rFonts w:ascii="Calibri" w:hAnsi="Calibri"/>
          <w:color w:val="000000"/>
          <w:szCs w:val="28"/>
        </w:rPr>
        <w:t xml:space="preserve"> </w:t>
      </w:r>
      <w:r w:rsidR="00B71558">
        <w:rPr>
          <w:rFonts w:ascii="Calibri" w:hAnsi="Calibri"/>
          <w:color w:val="000000"/>
          <w:szCs w:val="28"/>
        </w:rPr>
        <w:t xml:space="preserve">er </w:t>
      </w:r>
      <w:r w:rsidR="00280FEB" w:rsidRPr="0001697F">
        <w:rPr>
          <w:rFonts w:ascii="Calibri" w:hAnsi="Calibri"/>
          <w:color w:val="000000"/>
          <w:szCs w:val="28"/>
        </w:rPr>
        <w:t>vår</w:t>
      </w:r>
      <w:r w:rsidRPr="0001697F">
        <w:rPr>
          <w:rFonts w:ascii="Calibri" w:hAnsi="Calibri"/>
          <w:color w:val="000000"/>
          <w:szCs w:val="28"/>
        </w:rPr>
        <w:t>e beste ambassadører, om de gis innsikt, forståelse og kommunikasjonskompetanse.</w:t>
      </w:r>
      <w:r w:rsidRPr="0001697F">
        <w:rPr>
          <w:rFonts w:ascii="Calibri" w:hAnsi="Calibri"/>
          <w:color w:val="000000"/>
          <w:szCs w:val="28"/>
        </w:rPr>
        <w:br/>
      </w:r>
      <w:r w:rsidR="00280FEB" w:rsidRPr="0001697F">
        <w:rPr>
          <w:rFonts w:ascii="Calibri" w:hAnsi="Calibri"/>
          <w:color w:val="000000"/>
          <w:szCs w:val="28"/>
        </w:rPr>
        <w:t xml:space="preserve"> </w:t>
      </w:r>
      <w:r w:rsidR="00B71558">
        <w:rPr>
          <w:rFonts w:ascii="Calibri" w:hAnsi="Calibri"/>
          <w:color w:val="000000"/>
          <w:szCs w:val="28"/>
        </w:rPr>
        <w:br/>
      </w:r>
      <w:r w:rsidR="00B71558" w:rsidRPr="00B71558">
        <w:rPr>
          <w:rFonts w:ascii="Calibri" w:hAnsi="Calibri"/>
          <w:b/>
          <w:color w:val="000000"/>
          <w:szCs w:val="28"/>
        </w:rPr>
        <w:t>Alliansepartnere</w:t>
      </w:r>
      <w:r w:rsidR="00B71558">
        <w:rPr>
          <w:rFonts w:ascii="Calibri" w:hAnsi="Calibri"/>
          <w:color w:val="000000"/>
          <w:szCs w:val="28"/>
        </w:rPr>
        <w:br/>
        <w:t>Gode alliansepartnere er ofte utslagsgivende for god gjennomslagskraft. Derfor bygger vi allianser der det er rom for det</w:t>
      </w:r>
      <w:r w:rsidR="00091799">
        <w:rPr>
          <w:rFonts w:ascii="Calibri" w:hAnsi="Calibri"/>
          <w:color w:val="000000"/>
          <w:szCs w:val="28"/>
        </w:rPr>
        <w:t>,</w:t>
      </w:r>
      <w:r w:rsidR="00B71558">
        <w:rPr>
          <w:rFonts w:ascii="Calibri" w:hAnsi="Calibri"/>
          <w:color w:val="000000"/>
          <w:szCs w:val="28"/>
        </w:rPr>
        <w:t xml:space="preserve"> og </w:t>
      </w:r>
      <w:r w:rsidR="00091799">
        <w:rPr>
          <w:rFonts w:ascii="Calibri" w:hAnsi="Calibri"/>
          <w:color w:val="000000"/>
          <w:szCs w:val="28"/>
        </w:rPr>
        <w:t xml:space="preserve">der </w:t>
      </w:r>
      <w:r w:rsidR="00B71558">
        <w:rPr>
          <w:rFonts w:ascii="Calibri" w:hAnsi="Calibri"/>
          <w:color w:val="000000"/>
          <w:szCs w:val="28"/>
        </w:rPr>
        <w:t xml:space="preserve">det tjener </w:t>
      </w:r>
      <w:proofErr w:type="spellStart"/>
      <w:r w:rsidR="00B71558">
        <w:rPr>
          <w:rFonts w:ascii="Calibri" w:hAnsi="Calibri"/>
          <w:color w:val="000000"/>
          <w:szCs w:val="28"/>
        </w:rPr>
        <w:t>NJFFs</w:t>
      </w:r>
      <w:proofErr w:type="spellEnd"/>
      <w:r w:rsidR="00B71558">
        <w:rPr>
          <w:rFonts w:ascii="Calibri" w:hAnsi="Calibri"/>
          <w:color w:val="000000"/>
          <w:szCs w:val="28"/>
        </w:rPr>
        <w:t xml:space="preserve"> sak. </w:t>
      </w:r>
    </w:p>
    <w:p w14:paraId="1CC8A130" w14:textId="77777777" w:rsidR="00EB51C3" w:rsidRDefault="00EB51C3">
      <w:pPr>
        <w:spacing w:after="160" w:line="259" w:lineRule="auto"/>
        <w:rPr>
          <w:rFonts w:ascii="Calibri" w:hAnsi="Calibri"/>
          <w:b/>
          <w:color w:val="000000"/>
          <w:szCs w:val="28"/>
        </w:rPr>
      </w:pPr>
      <w:r>
        <w:rPr>
          <w:rFonts w:ascii="Calibri" w:hAnsi="Calibri"/>
          <w:b/>
          <w:color w:val="000000"/>
          <w:szCs w:val="28"/>
        </w:rPr>
        <w:br w:type="page"/>
      </w:r>
    </w:p>
    <w:p w14:paraId="7CA39256" w14:textId="10C08EF9" w:rsidR="002470A3" w:rsidRPr="00EB51C3" w:rsidRDefault="002470A3" w:rsidP="002470A3">
      <w:pPr>
        <w:rPr>
          <w:rFonts w:ascii="Calibri" w:hAnsi="Calibri"/>
          <w:b/>
          <w:sz w:val="20"/>
        </w:rPr>
      </w:pPr>
      <w:r w:rsidRPr="002470A3">
        <w:rPr>
          <w:rFonts w:ascii="Calibri" w:hAnsi="Calibri"/>
          <w:b/>
          <w:sz w:val="32"/>
        </w:rPr>
        <w:lastRenderedPageBreak/>
        <w:t>KOMMUNIKASJONSFORM</w:t>
      </w:r>
      <w:r w:rsidR="00B71558">
        <w:rPr>
          <w:rFonts w:ascii="Calibri" w:hAnsi="Calibri"/>
          <w:b/>
          <w:sz w:val="32"/>
        </w:rPr>
        <w:t xml:space="preserve"> – HVORDAN KOMMUNISERER VI? </w:t>
      </w:r>
      <w:r w:rsidR="00EB51C3">
        <w:rPr>
          <w:rFonts w:asciiTheme="minorHAnsi" w:hAnsiTheme="minorHAnsi" w:cstheme="minorHAnsi"/>
          <w:szCs w:val="28"/>
        </w:rPr>
        <w:br/>
      </w:r>
      <w:proofErr w:type="spellStart"/>
      <w:r w:rsidRPr="008758F4">
        <w:rPr>
          <w:rFonts w:asciiTheme="minorHAnsi" w:hAnsiTheme="minorHAnsi" w:cstheme="minorHAnsi"/>
          <w:szCs w:val="28"/>
        </w:rPr>
        <w:t>NJFFs</w:t>
      </w:r>
      <w:proofErr w:type="spellEnd"/>
      <w:r w:rsidRPr="008758F4">
        <w:rPr>
          <w:rFonts w:asciiTheme="minorHAnsi" w:hAnsiTheme="minorHAnsi" w:cstheme="minorHAnsi"/>
          <w:szCs w:val="28"/>
        </w:rPr>
        <w:t xml:space="preserve"> kommunikasjon skal være</w:t>
      </w:r>
      <w:r w:rsidR="00B71558">
        <w:rPr>
          <w:rFonts w:asciiTheme="minorHAnsi" w:hAnsiTheme="minorHAnsi" w:cstheme="minorHAnsi"/>
          <w:szCs w:val="28"/>
        </w:rPr>
        <w:t xml:space="preserve"> positiv,</w:t>
      </w:r>
      <w:r w:rsidRPr="008758F4">
        <w:rPr>
          <w:rFonts w:asciiTheme="minorHAnsi" w:hAnsiTheme="minorHAnsi" w:cstheme="minorHAnsi"/>
          <w:szCs w:val="28"/>
        </w:rPr>
        <w:t xml:space="preserve"> </w:t>
      </w:r>
      <w:r w:rsidRPr="00CF1AF1">
        <w:rPr>
          <w:rFonts w:asciiTheme="minorHAnsi" w:hAnsiTheme="minorHAnsi" w:cstheme="minorHAnsi"/>
          <w:szCs w:val="28"/>
        </w:rPr>
        <w:t>tydelig</w:t>
      </w:r>
      <w:r w:rsidR="00DF3C54">
        <w:rPr>
          <w:rFonts w:asciiTheme="minorHAnsi" w:hAnsiTheme="minorHAnsi" w:cstheme="minorHAnsi"/>
          <w:szCs w:val="28"/>
        </w:rPr>
        <w:t>, tilgjengelig</w:t>
      </w:r>
      <w:r w:rsidR="00A53BD6">
        <w:rPr>
          <w:rFonts w:asciiTheme="minorHAnsi" w:hAnsiTheme="minorHAnsi" w:cstheme="minorHAnsi"/>
          <w:szCs w:val="28"/>
        </w:rPr>
        <w:t>,</w:t>
      </w:r>
      <w:r w:rsidRPr="00CF1AF1">
        <w:rPr>
          <w:rFonts w:asciiTheme="minorHAnsi" w:hAnsiTheme="minorHAnsi" w:cstheme="minorHAnsi"/>
          <w:szCs w:val="28"/>
        </w:rPr>
        <w:t xml:space="preserve"> </w:t>
      </w:r>
      <w:r w:rsidR="00A53BD6" w:rsidRPr="00CF1AF1">
        <w:rPr>
          <w:rFonts w:asciiTheme="minorHAnsi" w:hAnsiTheme="minorHAnsi" w:cstheme="minorHAnsi"/>
          <w:szCs w:val="28"/>
        </w:rPr>
        <w:t xml:space="preserve">åpen </w:t>
      </w:r>
      <w:r w:rsidRPr="00CF1AF1">
        <w:rPr>
          <w:rFonts w:asciiTheme="minorHAnsi" w:hAnsiTheme="minorHAnsi" w:cstheme="minorHAnsi"/>
          <w:szCs w:val="28"/>
        </w:rPr>
        <w:t>og involverende.</w:t>
      </w:r>
      <w:r w:rsidR="00EB51C3">
        <w:rPr>
          <w:rFonts w:asciiTheme="minorHAnsi" w:hAnsiTheme="minorHAnsi" w:cstheme="minorHAnsi"/>
          <w:szCs w:val="28"/>
        </w:rPr>
        <w:br/>
      </w:r>
    </w:p>
    <w:p w14:paraId="2A31ECD9" w14:textId="702D4C9A" w:rsidR="002470A3" w:rsidRPr="008758F4" w:rsidRDefault="002470A3" w:rsidP="002470A3">
      <w:pPr>
        <w:rPr>
          <w:rFonts w:ascii="Calibri" w:hAnsi="Calibri"/>
          <w:sz w:val="8"/>
          <w:szCs w:val="8"/>
        </w:rPr>
      </w:pPr>
    </w:p>
    <w:p w14:paraId="55E62E87" w14:textId="091B436F" w:rsidR="00A53BD6" w:rsidRDefault="00DF3C54" w:rsidP="00A53BD6">
      <w:pPr>
        <w:rPr>
          <w:rFonts w:ascii="Calibri" w:hAnsi="Calibri"/>
        </w:rPr>
      </w:pPr>
      <w:r>
        <w:rPr>
          <w:rFonts w:ascii="Calibri" w:hAnsi="Calibri"/>
          <w:b/>
          <w:i/>
        </w:rPr>
        <w:t>Positiv kommunikasjon</w:t>
      </w:r>
      <w:r>
        <w:rPr>
          <w:rFonts w:ascii="Calibri" w:hAnsi="Calibri"/>
        </w:rPr>
        <w:t xml:space="preserve"> </w:t>
      </w:r>
      <w:r w:rsidRPr="00091799">
        <w:rPr>
          <w:rFonts w:ascii="Calibri" w:hAnsi="Calibri"/>
          <w:b/>
          <w:i/>
        </w:rPr>
        <w:t>betyr at:</w:t>
      </w:r>
      <w:r>
        <w:rPr>
          <w:rFonts w:ascii="Calibri" w:hAnsi="Calibri"/>
        </w:rPr>
        <w:br/>
        <w:t>- vi søker å finne det positive budskapet i alle saker der vi kommuniserer</w:t>
      </w:r>
      <w:r w:rsidR="00091799">
        <w:rPr>
          <w:rFonts w:ascii="Calibri" w:hAnsi="Calibri"/>
        </w:rPr>
        <w:t xml:space="preserve">, </w:t>
      </w:r>
      <w:r>
        <w:rPr>
          <w:rFonts w:ascii="Calibri" w:hAnsi="Calibri"/>
        </w:rPr>
        <w:t>som grunnlag for økt samfunnsaksept</w:t>
      </w:r>
    </w:p>
    <w:p w14:paraId="456B8F67" w14:textId="07BAE22C" w:rsidR="00EB51C3" w:rsidRDefault="00EB51C3" w:rsidP="002470A3">
      <w:pPr>
        <w:rPr>
          <w:rFonts w:ascii="Calibri" w:hAnsi="Calibri"/>
        </w:rPr>
      </w:pPr>
    </w:p>
    <w:p w14:paraId="275EDE10" w14:textId="6266F914" w:rsidR="00EB51C3" w:rsidRDefault="00EB51C3" w:rsidP="002470A3">
      <w:pPr>
        <w:rPr>
          <w:rFonts w:ascii="Calibri" w:hAnsi="Calibri"/>
        </w:rPr>
      </w:pPr>
      <w:r w:rsidRPr="00EB51C3">
        <w:rPr>
          <w:rFonts w:ascii="Calibri" w:hAnsi="Calibri"/>
          <w:b/>
          <w:i/>
        </w:rPr>
        <w:t>Tydelig kommunikasjon betyr at:</w:t>
      </w:r>
      <w:r w:rsidRPr="00EB51C3">
        <w:rPr>
          <w:rFonts w:ascii="Calibri" w:hAnsi="Calibri"/>
          <w:b/>
          <w:i/>
        </w:rPr>
        <w:br/>
      </w:r>
      <w:r>
        <w:rPr>
          <w:rFonts w:ascii="Calibri" w:hAnsi="Calibri"/>
        </w:rPr>
        <w:t>- budskapene skal tilpasses målgruppen for kommunikasjonen</w:t>
      </w:r>
    </w:p>
    <w:p w14:paraId="236E58E5" w14:textId="05A4DE65" w:rsidR="00EB51C3" w:rsidRDefault="00EB51C3" w:rsidP="002470A3">
      <w:pPr>
        <w:rPr>
          <w:rFonts w:ascii="Calibri" w:hAnsi="Calibri"/>
        </w:rPr>
      </w:pPr>
      <w:r>
        <w:rPr>
          <w:rFonts w:ascii="Calibri" w:hAnsi="Calibri"/>
        </w:rPr>
        <w:t>- organisasjonen må fatte tydelige og forståelige vedtak i saker der vi har et standpunkt</w:t>
      </w:r>
      <w:r>
        <w:rPr>
          <w:rFonts w:ascii="Calibri" w:hAnsi="Calibri"/>
        </w:rPr>
        <w:br/>
      </w:r>
    </w:p>
    <w:p w14:paraId="7DC10E8E" w14:textId="0B129AE1" w:rsidR="00091799" w:rsidRPr="00091799" w:rsidRDefault="00091799" w:rsidP="002470A3">
      <w:pPr>
        <w:rPr>
          <w:rFonts w:ascii="Calibri" w:hAnsi="Calibri"/>
        </w:rPr>
      </w:pPr>
      <w:r>
        <w:rPr>
          <w:rFonts w:ascii="Calibri" w:hAnsi="Calibri"/>
          <w:b/>
          <w:i/>
        </w:rPr>
        <w:t>Tilgjengelig kommunikasjon betyr at:</w:t>
      </w:r>
      <w:r>
        <w:rPr>
          <w:rFonts w:ascii="Calibri" w:hAnsi="Calibri"/>
          <w:b/>
          <w:i/>
        </w:rPr>
        <w:br/>
      </w:r>
      <w:r>
        <w:rPr>
          <w:rFonts w:ascii="Calibri" w:hAnsi="Calibri"/>
        </w:rPr>
        <w:t>- vi svarer raskt på henvendelser i egnede kommunikasjonskanaler</w:t>
      </w:r>
      <w:r>
        <w:rPr>
          <w:rFonts w:ascii="Calibri" w:hAnsi="Calibri"/>
        </w:rPr>
        <w:br/>
        <w:t xml:space="preserve">- vi oppleves som en organisasjon som er raskt til stede i aktuelle saker </w:t>
      </w:r>
    </w:p>
    <w:p w14:paraId="6A5AACE7" w14:textId="111D93B9" w:rsidR="00A53BD6" w:rsidRDefault="00A53BD6" w:rsidP="00A53BD6">
      <w:pPr>
        <w:rPr>
          <w:rFonts w:ascii="Calibri" w:hAnsi="Calibri"/>
        </w:rPr>
      </w:pPr>
      <w:r>
        <w:rPr>
          <w:rFonts w:ascii="Calibri" w:hAnsi="Calibri"/>
          <w:b/>
          <w:i/>
        </w:rPr>
        <w:br/>
      </w:r>
      <w:r w:rsidRPr="00EB51C3">
        <w:rPr>
          <w:rFonts w:ascii="Calibri" w:hAnsi="Calibri"/>
          <w:b/>
          <w:i/>
        </w:rPr>
        <w:t xml:space="preserve">Åpen </w:t>
      </w:r>
      <w:r>
        <w:rPr>
          <w:rFonts w:ascii="Calibri" w:hAnsi="Calibri"/>
          <w:b/>
          <w:i/>
        </w:rPr>
        <w:t>og i</w:t>
      </w:r>
      <w:r w:rsidRPr="00EB51C3">
        <w:rPr>
          <w:rFonts w:ascii="Calibri" w:hAnsi="Calibri"/>
          <w:b/>
          <w:i/>
        </w:rPr>
        <w:t>nvolverende kommunikasjon</w:t>
      </w:r>
      <w:r>
        <w:rPr>
          <w:rFonts w:ascii="Calibri" w:hAnsi="Calibri"/>
        </w:rPr>
        <w:t xml:space="preserve"> </w:t>
      </w:r>
      <w:r w:rsidRPr="00091799">
        <w:rPr>
          <w:rFonts w:ascii="Calibri" w:hAnsi="Calibri"/>
          <w:b/>
          <w:i/>
        </w:rPr>
        <w:t>betyr at:</w:t>
      </w:r>
      <w:r>
        <w:rPr>
          <w:rFonts w:ascii="Calibri" w:hAnsi="Calibri"/>
        </w:rPr>
        <w:br/>
        <w:t>- NJFF er en medlemsorganisasjon der åpne, demokratiske prinsipper skal gjelde</w:t>
      </w:r>
    </w:p>
    <w:p w14:paraId="20F482B0" w14:textId="4C3BCE2A" w:rsidR="00EB51C3" w:rsidRDefault="00EB51C3" w:rsidP="00A53BD6">
      <w:pPr>
        <w:rPr>
          <w:rFonts w:ascii="Calibri" w:hAnsi="Calibri"/>
        </w:rPr>
      </w:pPr>
      <w:r>
        <w:rPr>
          <w:rFonts w:ascii="Calibri" w:hAnsi="Calibri"/>
        </w:rPr>
        <w:t xml:space="preserve">- organisasjonen er </w:t>
      </w:r>
      <w:r w:rsidR="00091799">
        <w:rPr>
          <w:rFonts w:ascii="Calibri" w:hAnsi="Calibri"/>
        </w:rPr>
        <w:t xml:space="preserve">en lærende organisasjon som er </w:t>
      </w:r>
      <w:r>
        <w:rPr>
          <w:rFonts w:ascii="Calibri" w:hAnsi="Calibri"/>
        </w:rPr>
        <w:t>åpen for innspill og engasjement</w:t>
      </w:r>
      <w:r w:rsidR="00A53BD6">
        <w:rPr>
          <w:rFonts w:ascii="Calibri" w:hAnsi="Calibri"/>
        </w:rPr>
        <w:t>. Alle</w:t>
      </w:r>
      <w:r w:rsidR="00A53BD6">
        <w:rPr>
          <w:rFonts w:ascii="Calibri" w:hAnsi="Calibri"/>
        </w:rPr>
        <w:br/>
        <w:t xml:space="preserve">  medlemmer skal gis en anledning til å si hva de mener</w:t>
      </w:r>
      <w:r>
        <w:rPr>
          <w:rFonts w:ascii="Calibri" w:hAnsi="Calibri"/>
        </w:rPr>
        <w:br/>
        <w:t>- NJFF ønsker å etablere en god toveiskommunikasjon</w:t>
      </w:r>
      <w:r>
        <w:rPr>
          <w:rFonts w:ascii="Calibri" w:hAnsi="Calibri"/>
        </w:rPr>
        <w:br/>
      </w:r>
    </w:p>
    <w:p w14:paraId="7A93C7BB" w14:textId="77777777" w:rsidR="002470A3" w:rsidRDefault="002470A3" w:rsidP="002470A3">
      <w:pPr>
        <w:rPr>
          <w:rFonts w:ascii="Calibri" w:hAnsi="Calibri"/>
        </w:rPr>
      </w:pPr>
    </w:p>
    <w:p w14:paraId="5ED1AC5F" w14:textId="660AF3F2" w:rsidR="005C75CF" w:rsidRPr="0072484A" w:rsidRDefault="005C75CF" w:rsidP="005C75CF">
      <w:pPr>
        <w:rPr>
          <w:rFonts w:ascii="Calibri" w:hAnsi="Calibri"/>
          <w:b/>
        </w:rPr>
      </w:pPr>
      <w:r w:rsidRPr="002470A3">
        <w:rPr>
          <w:rFonts w:ascii="Calibri" w:hAnsi="Calibri"/>
          <w:b/>
          <w:sz w:val="32"/>
        </w:rPr>
        <w:t xml:space="preserve">ANSVAR OG ORGANISERING </w:t>
      </w:r>
      <w:r w:rsidR="00091799">
        <w:rPr>
          <w:rFonts w:ascii="Calibri" w:hAnsi="Calibri"/>
          <w:b/>
          <w:sz w:val="32"/>
        </w:rPr>
        <w:t>– HVEM GJØR HVA?</w:t>
      </w:r>
    </w:p>
    <w:p w14:paraId="628ACE69" w14:textId="2236BF30" w:rsidR="005C75CF" w:rsidRDefault="005C75CF" w:rsidP="00D04BFA">
      <w:pPr>
        <w:rPr>
          <w:rFonts w:ascii="Calibri" w:hAnsi="Calibri"/>
        </w:rPr>
      </w:pPr>
      <w:r>
        <w:rPr>
          <w:rFonts w:ascii="Calibri" w:hAnsi="Calibri"/>
        </w:rPr>
        <w:t>Kommunikasjon er et lederansvar</w:t>
      </w:r>
      <w:r w:rsidR="00F97B4C">
        <w:rPr>
          <w:rFonts w:ascii="Calibri" w:hAnsi="Calibri"/>
        </w:rPr>
        <w:t xml:space="preserve"> på alle </w:t>
      </w:r>
      <w:r>
        <w:rPr>
          <w:rFonts w:ascii="Calibri" w:hAnsi="Calibri"/>
        </w:rPr>
        <w:t>organisasjonsnivå</w:t>
      </w:r>
      <w:r w:rsidR="00F97B4C">
        <w:rPr>
          <w:rFonts w:ascii="Calibri" w:hAnsi="Calibri"/>
        </w:rPr>
        <w:t>er.</w:t>
      </w:r>
      <w:r>
        <w:rPr>
          <w:rFonts w:ascii="Calibri" w:hAnsi="Calibri"/>
        </w:rPr>
        <w:t xml:space="preserve"> </w:t>
      </w:r>
    </w:p>
    <w:p w14:paraId="3F9BDF02" w14:textId="77777777" w:rsidR="005C75CF" w:rsidRDefault="005C75CF" w:rsidP="005C75CF">
      <w:pPr>
        <w:rPr>
          <w:rFonts w:ascii="Calibri" w:hAnsi="Calibri"/>
        </w:rPr>
      </w:pPr>
    </w:p>
    <w:p w14:paraId="1DE76986" w14:textId="77777777" w:rsidR="00CF1AF1" w:rsidRPr="00CF1AF1" w:rsidRDefault="00CF1AF1" w:rsidP="00CF1AF1">
      <w:pPr>
        <w:rPr>
          <w:rFonts w:ascii="Calibri" w:hAnsi="Calibri"/>
        </w:rPr>
      </w:pPr>
      <w:r w:rsidRPr="00CF1AF1">
        <w:rPr>
          <w:rFonts w:ascii="Calibri" w:hAnsi="Calibri"/>
        </w:rPr>
        <w:t>Forbundsstyret/representantskapet må:</w:t>
      </w:r>
    </w:p>
    <w:p w14:paraId="51C7EAC2" w14:textId="7171D4CC" w:rsidR="00CF1AF1" w:rsidRPr="009C264C" w:rsidRDefault="00CF1AF1" w:rsidP="00CF1AF1">
      <w:pPr>
        <w:rPr>
          <w:rFonts w:ascii="Calibri" w:hAnsi="Calibri"/>
        </w:rPr>
      </w:pPr>
      <w:r>
        <w:rPr>
          <w:rFonts w:ascii="Calibri" w:hAnsi="Calibri"/>
        </w:rPr>
        <w:t>- i</w:t>
      </w:r>
      <w:r w:rsidRPr="009C264C">
        <w:rPr>
          <w:rFonts w:ascii="Calibri" w:hAnsi="Calibri"/>
        </w:rPr>
        <w:t>ntegrere kommunikasjon i alle relevante saker som behandles</w:t>
      </w:r>
    </w:p>
    <w:p w14:paraId="7D85ED57" w14:textId="355A7C67" w:rsidR="00CF1AF1" w:rsidRPr="009C264C" w:rsidRDefault="00CF1AF1" w:rsidP="00CF1AF1">
      <w:pPr>
        <w:rPr>
          <w:rFonts w:ascii="Calibri" w:hAnsi="Calibri"/>
        </w:rPr>
      </w:pPr>
      <w:r>
        <w:rPr>
          <w:rFonts w:ascii="Calibri" w:hAnsi="Calibri"/>
        </w:rPr>
        <w:t>- p</w:t>
      </w:r>
      <w:r w:rsidRPr="009C264C">
        <w:rPr>
          <w:rFonts w:ascii="Calibri" w:hAnsi="Calibri"/>
        </w:rPr>
        <w:t>rioritere ressursbruk også i et kommunikasjonsperspektiv</w:t>
      </w:r>
      <w:r>
        <w:rPr>
          <w:rFonts w:ascii="Calibri" w:hAnsi="Calibri"/>
        </w:rPr>
        <w:br/>
      </w:r>
    </w:p>
    <w:p w14:paraId="15EF0CC8" w14:textId="4A62DE4C" w:rsidR="00CF1AF1" w:rsidRPr="00CF1AF1" w:rsidRDefault="00CF1AF1" w:rsidP="00CF1AF1">
      <w:pPr>
        <w:rPr>
          <w:rFonts w:ascii="Calibri" w:hAnsi="Calibri"/>
        </w:rPr>
      </w:pPr>
      <w:r w:rsidRPr="00CF1AF1">
        <w:rPr>
          <w:rFonts w:ascii="Calibri" w:hAnsi="Calibri"/>
        </w:rPr>
        <w:t>Administrasjonen:</w:t>
      </w:r>
    </w:p>
    <w:p w14:paraId="0ECA16F9" w14:textId="5B12CA6F" w:rsidR="00CF1AF1" w:rsidRPr="009C264C" w:rsidRDefault="00CF1AF1" w:rsidP="00CF1AF1">
      <w:pPr>
        <w:rPr>
          <w:rFonts w:ascii="Calibri" w:hAnsi="Calibri"/>
        </w:rPr>
      </w:pPr>
      <w:r>
        <w:rPr>
          <w:rFonts w:ascii="Calibri" w:hAnsi="Calibri"/>
        </w:rPr>
        <w:t>- a</w:t>
      </w:r>
      <w:r w:rsidRPr="009C264C">
        <w:rPr>
          <w:rFonts w:ascii="Calibri" w:hAnsi="Calibri"/>
        </w:rPr>
        <w:t>lle avdelinger må følge opp kommunikasjonsstrategien</w:t>
      </w:r>
    </w:p>
    <w:p w14:paraId="79DFF86A" w14:textId="6E8666BC" w:rsidR="00CF1AF1" w:rsidRDefault="00CF1AF1" w:rsidP="00CF1AF1">
      <w:pPr>
        <w:rPr>
          <w:rFonts w:ascii="Calibri" w:hAnsi="Calibri"/>
        </w:rPr>
      </w:pPr>
      <w:r>
        <w:rPr>
          <w:rFonts w:ascii="Calibri" w:hAnsi="Calibri"/>
        </w:rPr>
        <w:t>- i</w:t>
      </w:r>
      <w:r w:rsidRPr="009C264C">
        <w:rPr>
          <w:rFonts w:ascii="Calibri" w:hAnsi="Calibri"/>
        </w:rPr>
        <w:t>nformasjonsavdelingen har et koordinerende og rådgivende ansvar</w:t>
      </w:r>
    </w:p>
    <w:p w14:paraId="2049EFEC" w14:textId="2DF8AEB3" w:rsidR="00CF1AF1" w:rsidRPr="009C264C" w:rsidRDefault="00CF1AF1" w:rsidP="00CF1AF1">
      <w:pPr>
        <w:rPr>
          <w:rFonts w:ascii="Calibri" w:hAnsi="Calibri"/>
        </w:rPr>
      </w:pPr>
      <w:r>
        <w:rPr>
          <w:rFonts w:ascii="Calibri" w:hAnsi="Calibri"/>
        </w:rPr>
        <w:t>- tidsskriftet Jakt &amp; Fiske skal bidra til å fylle organisasjonens kommunikasjonsmål</w:t>
      </w:r>
      <w:r>
        <w:rPr>
          <w:rFonts w:ascii="Calibri" w:hAnsi="Calibri"/>
        </w:rPr>
        <w:br/>
      </w:r>
    </w:p>
    <w:p w14:paraId="4F85FC7C" w14:textId="00C5EC58" w:rsidR="00CF1AF1" w:rsidRPr="00CF1AF1" w:rsidRDefault="00CF1AF1" w:rsidP="00CF1AF1">
      <w:pPr>
        <w:rPr>
          <w:rFonts w:ascii="Calibri" w:hAnsi="Calibri"/>
        </w:rPr>
      </w:pPr>
      <w:r w:rsidRPr="00CF1AF1">
        <w:rPr>
          <w:rFonts w:ascii="Calibri" w:hAnsi="Calibri"/>
        </w:rPr>
        <w:t>Fylkeslag og lokalforeninger:</w:t>
      </w:r>
    </w:p>
    <w:p w14:paraId="62341363" w14:textId="5DB3DD61" w:rsidR="00CF1AF1" w:rsidRPr="009C264C" w:rsidRDefault="00CF1AF1" w:rsidP="00CF1AF1">
      <w:pPr>
        <w:rPr>
          <w:rFonts w:ascii="Calibri" w:hAnsi="Calibri"/>
        </w:rPr>
      </w:pPr>
      <w:r>
        <w:rPr>
          <w:rFonts w:ascii="Calibri" w:hAnsi="Calibri"/>
        </w:rPr>
        <w:t>- m</w:t>
      </w:r>
      <w:r w:rsidRPr="009C264C">
        <w:rPr>
          <w:rFonts w:ascii="Calibri" w:hAnsi="Calibri"/>
        </w:rPr>
        <w:t>å bidra til å heve kommunikasjonsarbeidet i det daglige i tråd med strategien</w:t>
      </w:r>
    </w:p>
    <w:p w14:paraId="02D89DDA" w14:textId="48E77575" w:rsidR="00CF1AF1" w:rsidRPr="009C264C" w:rsidRDefault="00CF1AF1" w:rsidP="00CF1AF1">
      <w:pPr>
        <w:rPr>
          <w:rFonts w:ascii="Calibri" w:hAnsi="Calibri"/>
        </w:rPr>
      </w:pPr>
      <w:r>
        <w:rPr>
          <w:rFonts w:ascii="Calibri" w:hAnsi="Calibri"/>
        </w:rPr>
        <w:t>- må bidra til å v</w:t>
      </w:r>
      <w:r w:rsidRPr="009C264C">
        <w:rPr>
          <w:rFonts w:ascii="Calibri" w:hAnsi="Calibri"/>
        </w:rPr>
        <w:t>ise fram aktivitetene o</w:t>
      </w:r>
      <w:r>
        <w:rPr>
          <w:rFonts w:ascii="Calibri" w:hAnsi="Calibri"/>
        </w:rPr>
        <w:t>g mangfoldet i tilbudet</w:t>
      </w:r>
    </w:p>
    <w:p w14:paraId="4B2C625A" w14:textId="613E9EFA" w:rsidR="00CF1AF1" w:rsidRPr="009C264C" w:rsidRDefault="00CF1AF1" w:rsidP="00CF1AF1">
      <w:pPr>
        <w:rPr>
          <w:rFonts w:ascii="Calibri" w:hAnsi="Calibri"/>
        </w:rPr>
      </w:pPr>
      <w:r>
        <w:rPr>
          <w:rFonts w:ascii="Calibri" w:hAnsi="Calibri"/>
        </w:rPr>
        <w:t>- bør s</w:t>
      </w:r>
      <w:r w:rsidRPr="009C264C">
        <w:rPr>
          <w:rFonts w:ascii="Calibri" w:hAnsi="Calibri"/>
        </w:rPr>
        <w:t>kolere</w:t>
      </w:r>
      <w:r>
        <w:rPr>
          <w:rFonts w:ascii="Calibri" w:hAnsi="Calibri"/>
        </w:rPr>
        <w:t xml:space="preserve"> seg</w:t>
      </w:r>
      <w:r w:rsidRPr="009C264C">
        <w:rPr>
          <w:rFonts w:ascii="Calibri" w:hAnsi="Calibri"/>
        </w:rPr>
        <w:t xml:space="preserve"> i kommunikasjonsarbeid</w:t>
      </w:r>
    </w:p>
    <w:p w14:paraId="107A89B6" w14:textId="77777777" w:rsidR="002470A3" w:rsidRDefault="002470A3" w:rsidP="005C75CF">
      <w:pPr>
        <w:rPr>
          <w:rFonts w:ascii="Calibri" w:hAnsi="Calibri"/>
        </w:rPr>
      </w:pPr>
    </w:p>
    <w:p w14:paraId="796EC7D7" w14:textId="77777777" w:rsidR="00634804" w:rsidRPr="004466ED" w:rsidRDefault="00634804" w:rsidP="005C75CF">
      <w:pPr>
        <w:rPr>
          <w:rFonts w:ascii="Calibri" w:hAnsi="Calibri"/>
        </w:rPr>
      </w:pPr>
    </w:p>
    <w:p w14:paraId="7E1F2A7E" w14:textId="7387DD77" w:rsidR="005C75CF" w:rsidRPr="002470A3" w:rsidRDefault="00091799" w:rsidP="005C75CF">
      <w:pP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HVILKEN </w:t>
      </w:r>
      <w:r w:rsidR="008758F4" w:rsidRPr="002470A3">
        <w:rPr>
          <w:rFonts w:ascii="Calibri" w:hAnsi="Calibri"/>
          <w:b/>
          <w:sz w:val="32"/>
        </w:rPr>
        <w:t>KOMPETANSE</w:t>
      </w:r>
      <w:r>
        <w:rPr>
          <w:rFonts w:ascii="Calibri" w:hAnsi="Calibri"/>
          <w:b/>
          <w:sz w:val="32"/>
        </w:rPr>
        <w:t xml:space="preserve"> TRENGER VI?</w:t>
      </w:r>
    </w:p>
    <w:p w14:paraId="7611086B" w14:textId="24D95B1E" w:rsidR="008758F4" w:rsidRPr="004466ED" w:rsidRDefault="00634804" w:rsidP="005C75CF">
      <w:pPr>
        <w:rPr>
          <w:rFonts w:ascii="Calibri" w:hAnsi="Calibri"/>
        </w:rPr>
      </w:pPr>
      <w:r w:rsidRPr="00634804">
        <w:rPr>
          <w:rFonts w:ascii="Calibri" w:hAnsi="Calibri"/>
        </w:rPr>
        <w:t xml:space="preserve">NJFF skal </w:t>
      </w:r>
      <w:r w:rsidR="00C10C13">
        <w:rPr>
          <w:rFonts w:ascii="Calibri" w:hAnsi="Calibri"/>
        </w:rPr>
        <w:t>heve</w:t>
      </w:r>
      <w:r w:rsidRPr="00634804">
        <w:rPr>
          <w:rFonts w:ascii="Calibri" w:hAnsi="Calibri"/>
        </w:rPr>
        <w:t xml:space="preserve"> kommunikasjonskompetansen i hele organisasjonen for å </w:t>
      </w:r>
      <w:r w:rsidR="00091799">
        <w:rPr>
          <w:rFonts w:ascii="Calibri" w:hAnsi="Calibri"/>
        </w:rPr>
        <w:t xml:space="preserve">øke oppmerksomheten om </w:t>
      </w:r>
      <w:r w:rsidRPr="00634804">
        <w:rPr>
          <w:rFonts w:ascii="Calibri" w:hAnsi="Calibri"/>
        </w:rPr>
        <w:t xml:space="preserve">organisasjonens </w:t>
      </w:r>
      <w:r w:rsidR="00091799">
        <w:rPr>
          <w:rFonts w:ascii="Calibri" w:hAnsi="Calibri"/>
        </w:rPr>
        <w:t xml:space="preserve">positive </w:t>
      </w:r>
      <w:r w:rsidRPr="00634804">
        <w:rPr>
          <w:rFonts w:ascii="Calibri" w:hAnsi="Calibri"/>
        </w:rPr>
        <w:t>arbeid og verdier bedre</w:t>
      </w:r>
      <w:r>
        <w:rPr>
          <w:rFonts w:ascii="Calibri" w:hAnsi="Calibri"/>
        </w:rPr>
        <w:t>.</w:t>
      </w:r>
      <w:r w:rsidR="00CF1AF1">
        <w:rPr>
          <w:rFonts w:ascii="Calibri" w:hAnsi="Calibri"/>
        </w:rPr>
        <w:br/>
      </w:r>
    </w:p>
    <w:p w14:paraId="2DC7D0C8" w14:textId="68EFC039" w:rsidR="00634804" w:rsidRPr="007814A3" w:rsidRDefault="00634804" w:rsidP="00634804">
      <w:pPr>
        <w:rPr>
          <w:rFonts w:ascii="Calibri" w:hAnsi="Calibri"/>
        </w:rPr>
      </w:pPr>
      <w:r w:rsidRPr="007814A3">
        <w:rPr>
          <w:rFonts w:ascii="Calibri" w:hAnsi="Calibri"/>
        </w:rPr>
        <w:t xml:space="preserve">Organisasjonen skal: </w:t>
      </w:r>
    </w:p>
    <w:p w14:paraId="65A15F92" w14:textId="089769A0" w:rsidR="00634804" w:rsidRPr="00051044" w:rsidRDefault="00051044" w:rsidP="00051044">
      <w:pPr>
        <w:rPr>
          <w:rFonts w:ascii="Calibri" w:hAnsi="Calibri"/>
        </w:rPr>
      </w:pPr>
      <w:r>
        <w:t xml:space="preserve">- </w:t>
      </w:r>
      <w:r w:rsidR="00634804" w:rsidRPr="00051044">
        <w:rPr>
          <w:rFonts w:ascii="Calibri" w:hAnsi="Calibri"/>
        </w:rPr>
        <w:t>tilføres nødvendig kompetanse om bruk av moderne medier.</w:t>
      </w:r>
    </w:p>
    <w:p w14:paraId="7ADC58D9" w14:textId="6F508847" w:rsidR="00634804" w:rsidRPr="00051044" w:rsidRDefault="00051044" w:rsidP="00051044">
      <w:pPr>
        <w:rPr>
          <w:rFonts w:ascii="Calibri" w:hAnsi="Calibri"/>
        </w:rPr>
      </w:pPr>
      <w:r>
        <w:lastRenderedPageBreak/>
        <w:t xml:space="preserve">- </w:t>
      </w:r>
      <w:r w:rsidR="00634804" w:rsidRPr="00051044">
        <w:rPr>
          <w:rFonts w:ascii="Calibri" w:hAnsi="Calibri"/>
        </w:rPr>
        <w:t>kurse ansatte og tillitsvalgte for å øke kommunikasjonskompetansen.</w:t>
      </w:r>
    </w:p>
    <w:p w14:paraId="6F2EF3E5" w14:textId="161941A9" w:rsidR="005C75CF" w:rsidRPr="00051044" w:rsidRDefault="00051044" w:rsidP="00051044">
      <w:pPr>
        <w:rPr>
          <w:rFonts w:ascii="Calibri" w:hAnsi="Calibri"/>
        </w:rPr>
      </w:pPr>
      <w:r>
        <w:t xml:space="preserve">- </w:t>
      </w:r>
      <w:r w:rsidR="00634804" w:rsidRPr="00051044">
        <w:rPr>
          <w:rFonts w:ascii="Calibri" w:hAnsi="Calibri"/>
        </w:rPr>
        <w:t>optimalisere valg av teknologiske løsninger for å bedre kommunikasjonsmulighetene.</w:t>
      </w:r>
      <w:r w:rsidR="00D04BFA" w:rsidRPr="00051044">
        <w:rPr>
          <w:rFonts w:ascii="Calibri" w:hAnsi="Calibri"/>
        </w:rPr>
        <w:br w:type="page"/>
      </w:r>
    </w:p>
    <w:p w14:paraId="7A6700E6" w14:textId="4589BF9D" w:rsidR="005C75CF" w:rsidRDefault="00D04BFA" w:rsidP="005C75CF">
      <w:pPr>
        <w:shd w:val="clear" w:color="auto" w:fill="C00000"/>
        <w:jc w:val="center"/>
        <w:rPr>
          <w:b/>
          <w:sz w:val="32"/>
        </w:rPr>
      </w:pPr>
      <w:r>
        <w:rPr>
          <w:b/>
          <w:sz w:val="32"/>
        </w:rPr>
        <w:lastRenderedPageBreak/>
        <w:br/>
      </w:r>
      <w:r w:rsidR="005C75CF" w:rsidRPr="007814A3">
        <w:rPr>
          <w:b/>
          <w:sz w:val="32"/>
        </w:rPr>
        <w:t>NJFFS VERDIGRUNNLAG</w:t>
      </w:r>
    </w:p>
    <w:p w14:paraId="5C9A60E7" w14:textId="77777777" w:rsidR="005C75CF" w:rsidRPr="007814A3" w:rsidRDefault="005C75CF" w:rsidP="005C75CF">
      <w:pPr>
        <w:shd w:val="clear" w:color="auto" w:fill="C00000"/>
        <w:jc w:val="center"/>
        <w:rPr>
          <w:b/>
          <w:sz w:val="32"/>
        </w:rPr>
      </w:pPr>
    </w:p>
    <w:p w14:paraId="298466BF" w14:textId="77777777" w:rsidR="005C75CF" w:rsidRDefault="005C75CF" w:rsidP="005C75CF">
      <w:pPr>
        <w:rPr>
          <w:b/>
        </w:rPr>
      </w:pPr>
    </w:p>
    <w:p w14:paraId="57666548" w14:textId="77777777" w:rsidR="005C75CF" w:rsidRDefault="005C75CF" w:rsidP="005C75CF">
      <w:pPr>
        <w:rPr>
          <w:b/>
        </w:rPr>
      </w:pPr>
    </w:p>
    <w:p w14:paraId="0E486855" w14:textId="77777777" w:rsidR="005C75CF" w:rsidRPr="00E63E4A" w:rsidRDefault="005C75CF" w:rsidP="005C75CF">
      <w:pPr>
        <w:rPr>
          <w:b/>
        </w:rPr>
      </w:pPr>
      <w:r>
        <w:rPr>
          <w:b/>
        </w:rPr>
        <w:t xml:space="preserve"> </w:t>
      </w:r>
      <w:r w:rsidRPr="00E63E4A">
        <w:rPr>
          <w:b/>
        </w:rPr>
        <w:t>I. Jakt og fiske skal foregå:</w:t>
      </w:r>
    </w:p>
    <w:p w14:paraId="0AD72AF2" w14:textId="77777777" w:rsidR="005C75CF" w:rsidRPr="00E63E4A" w:rsidRDefault="005C75CF" w:rsidP="005C75CF">
      <w:pPr>
        <w:ind w:left="284"/>
      </w:pPr>
      <w:r w:rsidRPr="00E63E4A">
        <w:t>- slik at jegerne og fiskerne har glede av sin utøvelse</w:t>
      </w:r>
    </w:p>
    <w:p w14:paraId="7B9743E0" w14:textId="77777777" w:rsidR="005C75CF" w:rsidRPr="00E63E4A" w:rsidRDefault="005C75CF" w:rsidP="005C75CF">
      <w:pPr>
        <w:ind w:left="284"/>
      </w:pPr>
      <w:r w:rsidRPr="00E63E4A">
        <w:t>- ved at det høstes av naturens overskudd uten at den forringes</w:t>
      </w:r>
    </w:p>
    <w:p w14:paraId="7513F0E4" w14:textId="77777777" w:rsidR="005C75CF" w:rsidRPr="00E63E4A" w:rsidRDefault="005C75CF" w:rsidP="005C75CF">
      <w:pPr>
        <w:ind w:left="284"/>
      </w:pPr>
      <w:r w:rsidRPr="00E63E4A">
        <w:t>- slik at byttet ikke lider unødvendig</w:t>
      </w:r>
    </w:p>
    <w:p w14:paraId="190D593C" w14:textId="77777777" w:rsidR="005C75CF" w:rsidRPr="00E63E4A" w:rsidRDefault="005C75CF" w:rsidP="005C75CF">
      <w:pPr>
        <w:ind w:left="284"/>
      </w:pPr>
      <w:r w:rsidRPr="00E63E4A">
        <w:t>- slik at byttet ivaretas når det er en nytteressurs</w:t>
      </w:r>
    </w:p>
    <w:p w14:paraId="302516C2" w14:textId="77777777" w:rsidR="005C75CF" w:rsidRPr="00E63E4A" w:rsidRDefault="005C75CF" w:rsidP="005C75CF">
      <w:pPr>
        <w:ind w:left="284"/>
      </w:pPr>
      <w:r w:rsidRPr="00E63E4A">
        <w:t>- uten at det settes unødige spor i naturen</w:t>
      </w:r>
    </w:p>
    <w:p w14:paraId="19E6E0A7" w14:textId="77777777" w:rsidR="005C75CF" w:rsidRDefault="005C75CF" w:rsidP="005C75CF">
      <w:pPr>
        <w:ind w:left="284"/>
      </w:pPr>
      <w:r w:rsidRPr="00E63E4A">
        <w:t>- med god sikkerhet og uten fare for skade på mennesker og eiendom, eller</w:t>
      </w:r>
      <w:r>
        <w:t xml:space="preserve"> annet</w:t>
      </w:r>
    </w:p>
    <w:p w14:paraId="494527C8" w14:textId="77777777" w:rsidR="005C75CF" w:rsidRPr="00E63E4A" w:rsidRDefault="005C75CF" w:rsidP="005C75CF">
      <w:pPr>
        <w:ind w:left="284"/>
      </w:pPr>
      <w:r>
        <w:t xml:space="preserve">  </w:t>
      </w:r>
      <w:r w:rsidRPr="00E63E4A">
        <w:t>dyreliv</w:t>
      </w:r>
    </w:p>
    <w:p w14:paraId="7D13F793" w14:textId="77777777" w:rsidR="005C75CF" w:rsidRPr="00E63E4A" w:rsidRDefault="005C75CF" w:rsidP="005C75CF">
      <w:pPr>
        <w:tabs>
          <w:tab w:val="num" w:pos="928"/>
        </w:tabs>
        <w:ind w:left="928" w:hanging="644"/>
      </w:pPr>
      <w:r>
        <w:t xml:space="preserve">- </w:t>
      </w:r>
      <w:r w:rsidRPr="00E63E4A">
        <w:t>innenfor de fastlagte lover og regler</w:t>
      </w:r>
    </w:p>
    <w:p w14:paraId="020DAD08" w14:textId="77777777" w:rsidR="005C75CF" w:rsidRPr="00E63E4A" w:rsidRDefault="005C75CF" w:rsidP="005C75CF">
      <w:pPr>
        <w:tabs>
          <w:tab w:val="num" w:pos="928"/>
        </w:tabs>
        <w:ind w:left="928" w:hanging="644"/>
      </w:pPr>
      <w:r>
        <w:t xml:space="preserve">- </w:t>
      </w:r>
      <w:r w:rsidRPr="00E63E4A">
        <w:t>slik at det ikke virker unødig støtende på andre mennesker</w:t>
      </w:r>
    </w:p>
    <w:p w14:paraId="61B3AB4D" w14:textId="77777777" w:rsidR="005C75CF" w:rsidRDefault="005C75CF" w:rsidP="005C75CF">
      <w:pPr>
        <w:tabs>
          <w:tab w:val="num" w:pos="928"/>
        </w:tabs>
        <w:ind w:left="928" w:hanging="644"/>
      </w:pPr>
      <w:r>
        <w:t xml:space="preserve">- </w:t>
      </w:r>
      <w:r w:rsidRPr="00E63E4A">
        <w:t>slik at andre jegere, fiskere og øvrige brukere av naturen ikke fortrenges</w:t>
      </w:r>
    </w:p>
    <w:p w14:paraId="44BF86EF" w14:textId="77777777" w:rsidR="005C75CF" w:rsidRPr="00E63E4A" w:rsidRDefault="005C75CF" w:rsidP="005C75CF">
      <w:pPr>
        <w:tabs>
          <w:tab w:val="num" w:pos="928"/>
        </w:tabs>
        <w:ind w:left="928" w:hanging="644"/>
      </w:pPr>
      <w:r>
        <w:t xml:space="preserve">   </w:t>
      </w:r>
      <w:r w:rsidRPr="00E63E4A">
        <w:t>eller forstyrres unødvendig</w:t>
      </w:r>
    </w:p>
    <w:p w14:paraId="02A86721" w14:textId="77777777" w:rsidR="005C75CF" w:rsidRPr="00E63E4A" w:rsidRDefault="005C75CF" w:rsidP="005C75CF">
      <w:pPr>
        <w:tabs>
          <w:tab w:val="num" w:pos="928"/>
        </w:tabs>
        <w:ind w:left="928" w:hanging="644"/>
      </w:pPr>
      <w:r>
        <w:t xml:space="preserve">- </w:t>
      </w:r>
      <w:r w:rsidRPr="00E63E4A">
        <w:t>av utøvere med gode ferdigheter og kunnskaper</w:t>
      </w:r>
    </w:p>
    <w:p w14:paraId="11890A79" w14:textId="77777777" w:rsidR="005C75CF" w:rsidRPr="00E63E4A" w:rsidRDefault="005C75CF" w:rsidP="005C75CF">
      <w:pPr>
        <w:tabs>
          <w:tab w:val="num" w:pos="928"/>
        </w:tabs>
        <w:ind w:left="928" w:hanging="644"/>
      </w:pPr>
      <w:r>
        <w:t xml:space="preserve">- </w:t>
      </w:r>
      <w:r w:rsidRPr="00E63E4A">
        <w:t>slik at de norske jakt</w:t>
      </w:r>
      <w:r>
        <w:t>-</w:t>
      </w:r>
      <w:r w:rsidRPr="00E63E4A">
        <w:t xml:space="preserve"> og fisketradisjonene ivaretas og videreføres</w:t>
      </w:r>
    </w:p>
    <w:p w14:paraId="51638140" w14:textId="77777777" w:rsidR="005C75CF" w:rsidRPr="00E63E4A" w:rsidRDefault="005C75CF" w:rsidP="005C75CF"/>
    <w:p w14:paraId="7162550E" w14:textId="77777777" w:rsidR="005C75CF" w:rsidRPr="00E63E4A" w:rsidRDefault="005C75CF" w:rsidP="005C75CF">
      <w:pPr>
        <w:rPr>
          <w:b/>
        </w:rPr>
      </w:pPr>
      <w:r w:rsidRPr="00E63E4A">
        <w:rPr>
          <w:b/>
        </w:rPr>
        <w:t xml:space="preserve">II. Jeger- og </w:t>
      </w:r>
      <w:proofErr w:type="spellStart"/>
      <w:r w:rsidRPr="00E63E4A">
        <w:rPr>
          <w:b/>
        </w:rPr>
        <w:t>fiskerorganisasjonen</w:t>
      </w:r>
      <w:proofErr w:type="spellEnd"/>
      <w:r w:rsidRPr="00E63E4A">
        <w:rPr>
          <w:b/>
        </w:rPr>
        <w:t xml:space="preserve"> skal i forhold til samfunnet:</w:t>
      </w:r>
    </w:p>
    <w:p w14:paraId="6465EE00" w14:textId="77777777" w:rsidR="005C75CF" w:rsidRPr="00E63E4A" w:rsidRDefault="005C75CF" w:rsidP="005C75CF">
      <w:pPr>
        <w:tabs>
          <w:tab w:val="num" w:pos="284"/>
        </w:tabs>
        <w:ind w:left="709" w:hanging="425"/>
      </w:pPr>
      <w:r>
        <w:t xml:space="preserve">- </w:t>
      </w:r>
      <w:r w:rsidRPr="00E63E4A">
        <w:t>være den ledende kunnskapsformidleren om jakt og fiske i landet</w:t>
      </w:r>
    </w:p>
    <w:p w14:paraId="35684FD7" w14:textId="77777777" w:rsidR="005C75CF" w:rsidRPr="00E63E4A" w:rsidRDefault="005C75CF" w:rsidP="005C75CF">
      <w:pPr>
        <w:tabs>
          <w:tab w:val="num" w:pos="284"/>
        </w:tabs>
        <w:ind w:left="709" w:hanging="425"/>
      </w:pPr>
      <w:r>
        <w:t xml:space="preserve">- </w:t>
      </w:r>
      <w:r w:rsidRPr="00E63E4A">
        <w:t>drive positiv informasjon om jakt og fiske</w:t>
      </w:r>
    </w:p>
    <w:p w14:paraId="7DCBBCC6" w14:textId="77777777" w:rsidR="005C75CF" w:rsidRDefault="005C75CF" w:rsidP="005C75CF">
      <w:pPr>
        <w:tabs>
          <w:tab w:val="num" w:pos="284"/>
        </w:tabs>
        <w:ind w:left="720" w:hanging="425"/>
      </w:pPr>
      <w:r>
        <w:t xml:space="preserve">- </w:t>
      </w:r>
      <w:r w:rsidRPr="00E63E4A">
        <w:t>ivareta de norske jakt- og fiskeinteressene</w:t>
      </w:r>
      <w:r>
        <w:t xml:space="preserve"> gjennom stor synlighet og bred </w:t>
      </w:r>
    </w:p>
    <w:p w14:paraId="0C15F7B0" w14:textId="77777777" w:rsidR="005C75CF" w:rsidRPr="00E63E4A" w:rsidRDefault="005C75CF" w:rsidP="005C75CF">
      <w:pPr>
        <w:tabs>
          <w:tab w:val="num" w:pos="284"/>
        </w:tabs>
        <w:ind w:left="720" w:hanging="425"/>
      </w:pPr>
      <w:r>
        <w:t xml:space="preserve">  sa</w:t>
      </w:r>
      <w:r w:rsidRPr="00E63E4A">
        <w:t>mfunnskontakt</w:t>
      </w:r>
    </w:p>
    <w:p w14:paraId="41CBC2E0" w14:textId="77777777" w:rsidR="005C75CF" w:rsidRPr="00E63E4A" w:rsidRDefault="005C75CF" w:rsidP="005C75CF">
      <w:pPr>
        <w:tabs>
          <w:tab w:val="num" w:pos="284"/>
        </w:tabs>
        <w:ind w:left="709" w:hanging="425"/>
      </w:pPr>
      <w:r>
        <w:t xml:space="preserve">- </w:t>
      </w:r>
      <w:r w:rsidRPr="00E63E4A">
        <w:t>drive politisk påvirkning i saker av betydning for jakt og fiske</w:t>
      </w:r>
    </w:p>
    <w:p w14:paraId="40FFDE19" w14:textId="77777777" w:rsidR="005C75CF" w:rsidRDefault="005C75CF" w:rsidP="005C75CF">
      <w:pPr>
        <w:tabs>
          <w:tab w:val="num" w:pos="284"/>
        </w:tabs>
        <w:ind w:left="709" w:hanging="425"/>
      </w:pPr>
      <w:r>
        <w:t xml:space="preserve">- </w:t>
      </w:r>
      <w:r w:rsidRPr="00E63E4A">
        <w:t>ha god kontakt og godt samarbeid med den o</w:t>
      </w:r>
      <w:r>
        <w:t>ffentlige forvaltningen,</w:t>
      </w:r>
    </w:p>
    <w:p w14:paraId="32F82CF0" w14:textId="77777777" w:rsidR="005C75CF" w:rsidRPr="00E63E4A" w:rsidRDefault="005C75CF" w:rsidP="005C75CF">
      <w:pPr>
        <w:tabs>
          <w:tab w:val="num" w:pos="284"/>
        </w:tabs>
        <w:ind w:left="709" w:hanging="425"/>
      </w:pPr>
      <w:r>
        <w:t xml:space="preserve">   </w:t>
      </w:r>
      <w:r w:rsidRPr="00E63E4A">
        <w:t>rettighetshaverne og andre som har betydning for jakt og fiske</w:t>
      </w:r>
    </w:p>
    <w:p w14:paraId="75E0D471" w14:textId="77777777" w:rsidR="005C75CF" w:rsidRPr="00E63E4A" w:rsidRDefault="005C75CF" w:rsidP="005C75CF"/>
    <w:p w14:paraId="4D42EA69" w14:textId="77777777" w:rsidR="005C75CF" w:rsidRPr="00E63E4A" w:rsidRDefault="005C75CF" w:rsidP="005C75CF">
      <w:pPr>
        <w:rPr>
          <w:b/>
        </w:rPr>
      </w:pPr>
      <w:r w:rsidRPr="00E63E4A">
        <w:rPr>
          <w:b/>
        </w:rPr>
        <w:t xml:space="preserve">III. Jeger- og </w:t>
      </w:r>
      <w:proofErr w:type="spellStart"/>
      <w:r w:rsidRPr="00E63E4A">
        <w:rPr>
          <w:b/>
        </w:rPr>
        <w:t>fiskerorganisasjonen</w:t>
      </w:r>
      <w:proofErr w:type="spellEnd"/>
      <w:r w:rsidRPr="00E63E4A">
        <w:rPr>
          <w:b/>
        </w:rPr>
        <w:t>:</w:t>
      </w:r>
    </w:p>
    <w:p w14:paraId="1B27A5A0" w14:textId="77777777" w:rsidR="005C75CF" w:rsidRPr="00E63E4A" w:rsidRDefault="005C75CF" w:rsidP="005C75CF">
      <w:pPr>
        <w:tabs>
          <w:tab w:val="num" w:pos="1070"/>
        </w:tabs>
        <w:ind w:left="1070" w:hanging="786"/>
      </w:pPr>
      <w:r>
        <w:t xml:space="preserve">- </w:t>
      </w:r>
      <w:r w:rsidRPr="00E63E4A">
        <w:t>er en medlemsbasert interesseorganisasjon for norske jegere og fiskere</w:t>
      </w:r>
    </w:p>
    <w:p w14:paraId="5B0998AE" w14:textId="77777777" w:rsidR="005C75CF" w:rsidRPr="00E63E4A" w:rsidRDefault="005C75CF" w:rsidP="005C75CF">
      <w:pPr>
        <w:tabs>
          <w:tab w:val="num" w:pos="1070"/>
        </w:tabs>
        <w:ind w:left="1070" w:hanging="786"/>
      </w:pPr>
      <w:r>
        <w:t xml:space="preserve">- </w:t>
      </w:r>
      <w:r w:rsidRPr="00E63E4A">
        <w:t>er demokratisk på alle nivåer</w:t>
      </w:r>
    </w:p>
    <w:p w14:paraId="1A3335D6" w14:textId="77777777" w:rsidR="005C75CF" w:rsidRDefault="005C75CF" w:rsidP="005C75CF">
      <w:pPr>
        <w:tabs>
          <w:tab w:val="num" w:pos="1070"/>
        </w:tabs>
        <w:ind w:left="1070" w:hanging="786"/>
      </w:pPr>
      <w:r>
        <w:t xml:space="preserve">- </w:t>
      </w:r>
      <w:r w:rsidRPr="00E63E4A">
        <w:t xml:space="preserve">skal drive et aktivt rekrutteringsarbeid og være åpen og lett tilgjengelig </w:t>
      </w:r>
    </w:p>
    <w:p w14:paraId="39A5186D" w14:textId="77777777" w:rsidR="005C75CF" w:rsidRPr="00E63E4A" w:rsidRDefault="005C75CF" w:rsidP="005C75CF">
      <w:pPr>
        <w:tabs>
          <w:tab w:val="num" w:pos="1070"/>
        </w:tabs>
        <w:ind w:left="1070" w:hanging="786"/>
      </w:pPr>
      <w:r>
        <w:t xml:space="preserve">   </w:t>
      </w:r>
      <w:r w:rsidRPr="00E63E4A">
        <w:t>for alle som ønsker å være med</w:t>
      </w:r>
    </w:p>
    <w:p w14:paraId="0DA6E498" w14:textId="77777777" w:rsidR="005C75CF" w:rsidRPr="00E63E4A" w:rsidRDefault="005C75CF" w:rsidP="005C75CF">
      <w:pPr>
        <w:tabs>
          <w:tab w:val="num" w:pos="1070"/>
        </w:tabs>
        <w:ind w:left="1070" w:hanging="786"/>
      </w:pPr>
      <w:r>
        <w:t xml:space="preserve">- </w:t>
      </w:r>
      <w:r w:rsidRPr="00E63E4A">
        <w:t>skal drive seriøst med basis i kunnskap</w:t>
      </w:r>
    </w:p>
    <w:p w14:paraId="569C4A46" w14:textId="77777777" w:rsidR="005C75CF" w:rsidRDefault="005C75CF" w:rsidP="005C75CF">
      <w:pPr>
        <w:tabs>
          <w:tab w:val="num" w:pos="1070"/>
        </w:tabs>
        <w:ind w:left="1070" w:hanging="786"/>
      </w:pPr>
      <w:r>
        <w:t xml:space="preserve">- </w:t>
      </w:r>
      <w:r w:rsidRPr="00E63E4A">
        <w:t>skal drive et aktivt arbeid for at naturen skal kunne produsere</w:t>
      </w:r>
      <w:r>
        <w:t xml:space="preserve"> høstingsverdige</w:t>
      </w:r>
    </w:p>
    <w:p w14:paraId="44DA3BF7" w14:textId="77777777" w:rsidR="005C75CF" w:rsidRDefault="005C75CF" w:rsidP="005C75CF">
      <w:pPr>
        <w:tabs>
          <w:tab w:val="num" w:pos="1070"/>
        </w:tabs>
        <w:ind w:left="1070" w:hanging="786"/>
      </w:pPr>
      <w:r>
        <w:t xml:space="preserve">   </w:t>
      </w:r>
      <w:r w:rsidRPr="00E63E4A">
        <w:t xml:space="preserve">vilt </w:t>
      </w:r>
      <w:r>
        <w:t xml:space="preserve">og </w:t>
      </w:r>
      <w:r w:rsidRPr="00E63E4A">
        <w:t>fiskebestander</w:t>
      </w:r>
    </w:p>
    <w:p w14:paraId="033B5916" w14:textId="77777777" w:rsidR="005C75CF" w:rsidRPr="00E63E4A" w:rsidRDefault="005C75CF" w:rsidP="005C75CF">
      <w:pPr>
        <w:tabs>
          <w:tab w:val="num" w:pos="1070"/>
        </w:tabs>
        <w:ind w:left="1070" w:hanging="786"/>
      </w:pPr>
      <w:r>
        <w:t xml:space="preserve">- </w:t>
      </w:r>
      <w:r w:rsidRPr="00E63E4A">
        <w:t>skal ha gode fordeler for sine medlemmer</w:t>
      </w:r>
    </w:p>
    <w:p w14:paraId="16D5591E" w14:textId="77777777" w:rsidR="005C75CF" w:rsidRPr="00E63E4A" w:rsidRDefault="005C75CF" w:rsidP="005C75CF">
      <w:pPr>
        <w:tabs>
          <w:tab w:val="num" w:pos="1070"/>
        </w:tabs>
        <w:ind w:left="1070" w:hanging="786"/>
      </w:pPr>
      <w:r>
        <w:t xml:space="preserve">- </w:t>
      </w:r>
      <w:r w:rsidRPr="00E63E4A">
        <w:t>skal skape gode og attraktive miljøer for jegerne og fiskerne</w:t>
      </w:r>
    </w:p>
    <w:p w14:paraId="11C88941" w14:textId="77777777" w:rsidR="005C75CF" w:rsidRPr="00E63E4A" w:rsidRDefault="005C75CF" w:rsidP="005C75CF">
      <w:pPr>
        <w:tabs>
          <w:tab w:val="num" w:pos="1070"/>
        </w:tabs>
        <w:ind w:left="1070" w:hanging="786"/>
      </w:pPr>
      <w:r>
        <w:t xml:space="preserve">- </w:t>
      </w:r>
      <w:r w:rsidRPr="00E63E4A">
        <w:t>skal sørge for god rekruttering til interne verv</w:t>
      </w:r>
    </w:p>
    <w:p w14:paraId="55463351" w14:textId="77777777" w:rsidR="005C75CF" w:rsidRPr="00E63E4A" w:rsidRDefault="005C75CF" w:rsidP="005C75CF">
      <w:pPr>
        <w:tabs>
          <w:tab w:val="num" w:pos="1070"/>
        </w:tabs>
        <w:ind w:left="1070" w:hanging="786"/>
      </w:pPr>
      <w:r>
        <w:t xml:space="preserve">- </w:t>
      </w:r>
      <w:r w:rsidRPr="00E63E4A">
        <w:t>skal drive god opplæring for å få dyktige utøvere og tillitsvalgte</w:t>
      </w:r>
    </w:p>
    <w:p w14:paraId="012B86D1" w14:textId="77777777" w:rsidR="005C75CF" w:rsidRPr="00E63E4A" w:rsidRDefault="005C75CF" w:rsidP="005C75CF">
      <w:pPr>
        <w:tabs>
          <w:tab w:val="num" w:pos="1070"/>
        </w:tabs>
        <w:ind w:left="1070" w:hanging="786"/>
      </w:pPr>
      <w:r>
        <w:t xml:space="preserve">- </w:t>
      </w:r>
      <w:r w:rsidRPr="00E63E4A">
        <w:t>skal drive god planlegging av virksomheten</w:t>
      </w:r>
    </w:p>
    <w:p w14:paraId="7DDFB1F9" w14:textId="77777777" w:rsidR="005C75CF" w:rsidRDefault="005C75CF" w:rsidP="005C75CF">
      <w:pPr>
        <w:rPr>
          <w:rFonts w:ascii="Calibri" w:hAnsi="Calibri"/>
        </w:rPr>
      </w:pPr>
    </w:p>
    <w:p w14:paraId="09BBAA8D" w14:textId="77777777" w:rsidR="005C75CF" w:rsidRDefault="005C75CF" w:rsidP="005C75CF">
      <w:pPr>
        <w:rPr>
          <w:rFonts w:ascii="Calibri" w:hAnsi="Calibri"/>
        </w:rPr>
      </w:pPr>
    </w:p>
    <w:p w14:paraId="7F8AA36F" w14:textId="77777777" w:rsidR="005C75CF" w:rsidRDefault="005C75CF" w:rsidP="005C75CF">
      <w:pPr>
        <w:rPr>
          <w:rFonts w:ascii="Calibri" w:hAnsi="Calibri"/>
        </w:rPr>
      </w:pPr>
    </w:p>
    <w:p w14:paraId="490BE4AB" w14:textId="05546539" w:rsidR="00634804" w:rsidRDefault="00634804" w:rsidP="0001697F">
      <w:pPr>
        <w:rPr>
          <w:rFonts w:ascii="Calibri" w:hAnsi="Calibri"/>
        </w:rPr>
      </w:pPr>
    </w:p>
    <w:p w14:paraId="0C61C6F8" w14:textId="44CA81C0" w:rsidR="00305DBF" w:rsidRPr="004466ED" w:rsidRDefault="00305DBF" w:rsidP="00051044">
      <w:pPr>
        <w:spacing w:after="160" w:line="259" w:lineRule="auto"/>
        <w:rPr>
          <w:rFonts w:ascii="Calibri" w:hAnsi="Calibri"/>
        </w:rPr>
      </w:pPr>
    </w:p>
    <w:sectPr w:rsidR="00305DBF" w:rsidRPr="0044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3BCE"/>
    <w:multiLevelType w:val="hybridMultilevel"/>
    <w:tmpl w:val="0596B738"/>
    <w:lvl w:ilvl="0" w:tplc="FBC2F72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820"/>
    <w:multiLevelType w:val="hybridMultilevel"/>
    <w:tmpl w:val="4F48D6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5E4C"/>
    <w:multiLevelType w:val="hybridMultilevel"/>
    <w:tmpl w:val="8B023FD0"/>
    <w:lvl w:ilvl="0" w:tplc="3124A5EA"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AF6DD3"/>
    <w:multiLevelType w:val="hybridMultilevel"/>
    <w:tmpl w:val="3314D58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D7C45"/>
    <w:multiLevelType w:val="hybridMultilevel"/>
    <w:tmpl w:val="74463BEA"/>
    <w:lvl w:ilvl="0" w:tplc="FBC2F72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639B"/>
    <w:multiLevelType w:val="hybridMultilevel"/>
    <w:tmpl w:val="D79E8A8A"/>
    <w:lvl w:ilvl="0" w:tplc="FBC2F72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2AA7"/>
    <w:multiLevelType w:val="hybridMultilevel"/>
    <w:tmpl w:val="5FC0D8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3A2C"/>
    <w:multiLevelType w:val="hybridMultilevel"/>
    <w:tmpl w:val="C5C493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DA1BF6"/>
    <w:multiLevelType w:val="hybridMultilevel"/>
    <w:tmpl w:val="32042F40"/>
    <w:lvl w:ilvl="0" w:tplc="2D685D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2B6861"/>
    <w:multiLevelType w:val="hybridMultilevel"/>
    <w:tmpl w:val="E558256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8C0E72"/>
    <w:multiLevelType w:val="multilevel"/>
    <w:tmpl w:val="B86CA3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C567D"/>
    <w:multiLevelType w:val="hybridMultilevel"/>
    <w:tmpl w:val="8CDC431A"/>
    <w:lvl w:ilvl="0" w:tplc="FBC2F72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F0505"/>
    <w:multiLevelType w:val="hybridMultilevel"/>
    <w:tmpl w:val="99A851C6"/>
    <w:lvl w:ilvl="0" w:tplc="8A50C51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D4159C">
      <w:start w:val="5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F84012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59C40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267F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E803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CF657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78657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45E90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6C610706"/>
    <w:multiLevelType w:val="hybridMultilevel"/>
    <w:tmpl w:val="1D58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E0259"/>
    <w:multiLevelType w:val="hybridMultilevel"/>
    <w:tmpl w:val="A6F45EF4"/>
    <w:lvl w:ilvl="0" w:tplc="FBC2F72E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A342B3"/>
    <w:multiLevelType w:val="hybridMultilevel"/>
    <w:tmpl w:val="127A17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87CB5"/>
    <w:multiLevelType w:val="hybridMultilevel"/>
    <w:tmpl w:val="139E0EB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E30CD8"/>
    <w:multiLevelType w:val="hybridMultilevel"/>
    <w:tmpl w:val="EDE2A9A2"/>
    <w:lvl w:ilvl="0" w:tplc="58D0B7D4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35D97"/>
    <w:multiLevelType w:val="hybridMultilevel"/>
    <w:tmpl w:val="5BB466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14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5"/>
  </w:num>
  <w:num w:numId="13">
    <w:abstractNumId w:val="11"/>
  </w:num>
  <w:num w:numId="14">
    <w:abstractNumId w:val="9"/>
  </w:num>
  <w:num w:numId="15">
    <w:abstractNumId w:val="17"/>
  </w:num>
  <w:num w:numId="16">
    <w:abstractNumId w:val="7"/>
  </w:num>
  <w:num w:numId="17">
    <w:abstractNumId w:val="18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F"/>
    <w:rsid w:val="0001697F"/>
    <w:rsid w:val="00051044"/>
    <w:rsid w:val="00091799"/>
    <w:rsid w:val="001913F9"/>
    <w:rsid w:val="001A64E8"/>
    <w:rsid w:val="00200BAD"/>
    <w:rsid w:val="002470A3"/>
    <w:rsid w:val="00270E37"/>
    <w:rsid w:val="00280FEB"/>
    <w:rsid w:val="002920E2"/>
    <w:rsid w:val="00305DBF"/>
    <w:rsid w:val="0045412B"/>
    <w:rsid w:val="00505656"/>
    <w:rsid w:val="005C75CF"/>
    <w:rsid w:val="00634804"/>
    <w:rsid w:val="00682488"/>
    <w:rsid w:val="007112B3"/>
    <w:rsid w:val="007D04D0"/>
    <w:rsid w:val="007F5C6F"/>
    <w:rsid w:val="00857DE2"/>
    <w:rsid w:val="008758F4"/>
    <w:rsid w:val="008A6C9E"/>
    <w:rsid w:val="00934C18"/>
    <w:rsid w:val="009F0373"/>
    <w:rsid w:val="00A018CE"/>
    <w:rsid w:val="00A53BD6"/>
    <w:rsid w:val="00AE53DD"/>
    <w:rsid w:val="00B31CBB"/>
    <w:rsid w:val="00B71558"/>
    <w:rsid w:val="00BA3174"/>
    <w:rsid w:val="00C10C13"/>
    <w:rsid w:val="00CF1AF1"/>
    <w:rsid w:val="00D04BFA"/>
    <w:rsid w:val="00DF3C54"/>
    <w:rsid w:val="00E047DB"/>
    <w:rsid w:val="00EB51C3"/>
    <w:rsid w:val="00F97B4C"/>
    <w:rsid w:val="00F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FF81"/>
  <w15:chartTrackingRefBased/>
  <w15:docId w15:val="{1B15F746-18D4-470B-9545-791147A0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5C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link w:val="BrdtekstinnrykkTegn"/>
    <w:rsid w:val="005C75CF"/>
    <w:pPr>
      <w:ind w:left="720"/>
    </w:pPr>
    <w:rPr>
      <w:rFonts w:ascii="Geneva" w:eastAsia="Times" w:hAnsi="Geneva"/>
      <w:sz w:val="23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5C75CF"/>
    <w:rPr>
      <w:rFonts w:ascii="Geneva" w:eastAsia="Times" w:hAnsi="Geneva" w:cs="Times New Roman"/>
      <w:sz w:val="23"/>
      <w:szCs w:val="20"/>
    </w:rPr>
  </w:style>
  <w:style w:type="paragraph" w:customStyle="1" w:styleId="Listeavsnitt1">
    <w:name w:val="Listeavsnitt1"/>
    <w:basedOn w:val="Normal"/>
    <w:uiPriority w:val="34"/>
    <w:qFormat/>
    <w:rsid w:val="005C75CF"/>
    <w:pPr>
      <w:ind w:left="720"/>
      <w:contextualSpacing/>
    </w:pPr>
  </w:style>
  <w:style w:type="paragraph" w:styleId="Listeavsnitt">
    <w:name w:val="List Paragraph"/>
    <w:basedOn w:val="Normal"/>
    <w:uiPriority w:val="34"/>
    <w:qFormat/>
    <w:rsid w:val="005C75C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05DB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5DB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085B357CADC4F9D312EF681DD8625" ma:contentTypeVersion="7" ma:contentTypeDescription="Opprett et nytt dokument." ma:contentTypeScope="" ma:versionID="4b4558c31192a59d5639bebf1a6b4128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aeaead0e58293b9a7aab7861721ba900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0560D1-7D66-4CCD-AFAE-3E0E51B417C0}"/>
</file>

<file path=customXml/itemProps2.xml><?xml version="1.0" encoding="utf-8"?>
<ds:datastoreItem xmlns:ds="http://schemas.openxmlformats.org/officeDocument/2006/customXml" ds:itemID="{60BE0102-952A-41D0-BAD4-0F6D50CCD482}"/>
</file>

<file path=customXml/itemProps3.xml><?xml version="1.0" encoding="utf-8"?>
<ds:datastoreItem xmlns:ds="http://schemas.openxmlformats.org/officeDocument/2006/customXml" ds:itemID="{73E12B05-C2DF-48F1-961E-DEEB0D7E0E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950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Farstad</dc:creator>
  <cp:keywords/>
  <dc:description/>
  <cp:lastModifiedBy>Elisabeth Munthe-Kaas</cp:lastModifiedBy>
  <cp:revision>2</cp:revision>
  <cp:lastPrinted>2016-02-11T08:49:00Z</cp:lastPrinted>
  <dcterms:created xsi:type="dcterms:W3CDTF">2019-03-19T11:31:00Z</dcterms:created>
  <dcterms:modified xsi:type="dcterms:W3CDTF">2019-03-19T11:31:00Z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0x010100790085B357CADC4F9D312EF681DD8625</vt:lpwstr>
  </property>
</Properties>
</file>