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49F5" w14:textId="77777777" w:rsidR="003401A7" w:rsidRPr="00AD5E2C" w:rsidRDefault="00AF4B2C">
      <w:pPr>
        <w:spacing w:after="0" w:line="259" w:lineRule="auto"/>
        <w:ind w:left="0" w:firstLine="0"/>
      </w:pPr>
      <w:r w:rsidRPr="00AD5E2C">
        <w:rPr>
          <w:b/>
          <w:sz w:val="40"/>
        </w:rPr>
        <w:t xml:space="preserve"> </w:t>
      </w:r>
    </w:p>
    <w:p w14:paraId="4426FBB1" w14:textId="77777777" w:rsidR="003401A7" w:rsidRPr="00AD5E2C" w:rsidRDefault="00AF4B2C">
      <w:pPr>
        <w:spacing w:after="0" w:line="259" w:lineRule="auto"/>
        <w:ind w:left="0" w:firstLine="0"/>
      </w:pPr>
      <w:r w:rsidRPr="00AD5E2C">
        <w:rPr>
          <w:b/>
          <w:sz w:val="40"/>
        </w:rPr>
        <w:t xml:space="preserve"> </w:t>
      </w:r>
    </w:p>
    <w:p w14:paraId="26929E47" w14:textId="77777777" w:rsidR="003401A7" w:rsidRPr="00AD5E2C" w:rsidRDefault="00AF4B2C">
      <w:pPr>
        <w:spacing w:after="0" w:line="259" w:lineRule="auto"/>
        <w:ind w:left="0" w:firstLine="0"/>
      </w:pPr>
      <w:r w:rsidRPr="00AD5E2C">
        <w:rPr>
          <w:b/>
          <w:sz w:val="40"/>
        </w:rPr>
        <w:t xml:space="preserve"> </w:t>
      </w:r>
    </w:p>
    <w:p w14:paraId="61CECFA0" w14:textId="4C044CA8" w:rsidR="003401A7" w:rsidRPr="00AD5E2C" w:rsidRDefault="00AF4B2C">
      <w:pPr>
        <w:spacing w:after="0" w:line="259" w:lineRule="auto"/>
        <w:ind w:left="0" w:firstLine="0"/>
      </w:pPr>
      <w:r w:rsidRPr="00AD5E2C">
        <w:rPr>
          <w:b/>
          <w:sz w:val="40"/>
        </w:rPr>
        <w:t>Rutine: Økonomi B</w:t>
      </w:r>
      <w:r w:rsidR="00D663A4">
        <w:rPr>
          <w:b/>
          <w:sz w:val="40"/>
        </w:rPr>
        <w:t xml:space="preserve">ardu </w:t>
      </w:r>
      <w:r w:rsidRPr="00AD5E2C">
        <w:rPr>
          <w:b/>
          <w:sz w:val="40"/>
        </w:rPr>
        <w:t xml:space="preserve">JFF. </w:t>
      </w:r>
    </w:p>
    <w:p w14:paraId="5600120D" w14:textId="77777777" w:rsidR="003401A7" w:rsidRPr="00AD5E2C" w:rsidRDefault="00AF4B2C" w:rsidP="00600C9E">
      <w:pPr>
        <w:spacing w:after="0" w:line="259" w:lineRule="auto"/>
        <w:ind w:left="0" w:firstLine="0"/>
      </w:pPr>
      <w:r w:rsidRPr="00AD5E2C">
        <w:rPr>
          <w:sz w:val="36"/>
        </w:rPr>
        <w:t xml:space="preserve"> </w:t>
      </w:r>
    </w:p>
    <w:sdt>
      <w:sdtPr>
        <w:rPr>
          <w:rFonts w:ascii="Arial" w:eastAsia="Arial" w:hAnsi="Arial" w:cs="Arial"/>
          <w:sz w:val="20"/>
        </w:rPr>
        <w:id w:val="-837534927"/>
        <w:docPartObj>
          <w:docPartGallery w:val="Table of Contents"/>
        </w:docPartObj>
      </w:sdtPr>
      <w:sdtContent>
        <w:p w14:paraId="44C15112" w14:textId="2C4EF4BB" w:rsidR="00703112" w:rsidRDefault="00703112" w:rsidP="00703112">
          <w:pPr>
            <w:pStyle w:val="INNH1"/>
            <w:tabs>
              <w:tab w:val="right" w:leader="dot" w:pos="9051"/>
            </w:tabs>
          </w:pPr>
        </w:p>
        <w:p w14:paraId="748367D7" w14:textId="3C1083D3" w:rsidR="003401A7" w:rsidRPr="00AD5E2C" w:rsidRDefault="00000000"/>
      </w:sdtContent>
    </w:sdt>
    <w:p w14:paraId="069A1035" w14:textId="77777777" w:rsidR="003401A7" w:rsidRPr="00AD5E2C" w:rsidRDefault="00AF4B2C">
      <w:pPr>
        <w:spacing w:after="0" w:line="259" w:lineRule="auto"/>
        <w:ind w:left="-5" w:hanging="10"/>
      </w:pPr>
      <w:r w:rsidRPr="00AD5E2C">
        <w:rPr>
          <w:rFonts w:eastAsia="Cambria"/>
          <w:b/>
          <w:color w:val="365F91"/>
          <w:sz w:val="28"/>
        </w:rPr>
        <w:t xml:space="preserve">Revisjonshistorikk: </w:t>
      </w:r>
    </w:p>
    <w:p w14:paraId="5F6C7CD2" w14:textId="77777777" w:rsidR="003401A7" w:rsidRPr="00AD5E2C" w:rsidRDefault="00AF4B2C">
      <w:pPr>
        <w:spacing w:after="0" w:line="259" w:lineRule="auto"/>
        <w:ind w:left="0" w:firstLine="0"/>
      </w:pPr>
      <w:r w:rsidRPr="00AD5E2C">
        <w:t xml:space="preserve"> </w:t>
      </w:r>
    </w:p>
    <w:tbl>
      <w:tblPr>
        <w:tblStyle w:val="TableGrid"/>
        <w:tblW w:w="9182" w:type="dxa"/>
        <w:tblInd w:w="-108" w:type="dxa"/>
        <w:tblCellMar>
          <w:top w:w="7" w:type="dxa"/>
          <w:left w:w="106" w:type="dxa"/>
          <w:right w:w="77" w:type="dxa"/>
        </w:tblCellMar>
        <w:tblLook w:val="04A0" w:firstRow="1" w:lastRow="0" w:firstColumn="1" w:lastColumn="0" w:noHBand="0" w:noVBand="1"/>
      </w:tblPr>
      <w:tblGrid>
        <w:gridCol w:w="1385"/>
        <w:gridCol w:w="1275"/>
        <w:gridCol w:w="3404"/>
        <w:gridCol w:w="1558"/>
        <w:gridCol w:w="1560"/>
      </w:tblGrid>
      <w:tr w:rsidR="003401A7" w:rsidRPr="00AD5E2C" w14:paraId="322A6F57" w14:textId="77777777">
        <w:trPr>
          <w:trHeight w:val="240"/>
        </w:trPr>
        <w:tc>
          <w:tcPr>
            <w:tcW w:w="1385" w:type="dxa"/>
            <w:tcBorders>
              <w:top w:val="single" w:sz="4" w:space="0" w:color="000000"/>
              <w:left w:val="single" w:sz="4" w:space="0" w:color="000000"/>
              <w:bottom w:val="single" w:sz="4" w:space="0" w:color="000000"/>
              <w:right w:val="single" w:sz="4" w:space="0" w:color="000000"/>
            </w:tcBorders>
          </w:tcPr>
          <w:p w14:paraId="5FFD6DA3" w14:textId="77777777" w:rsidR="003401A7" w:rsidRPr="00AD5E2C" w:rsidRDefault="00AF4B2C">
            <w:pPr>
              <w:spacing w:after="0" w:line="259" w:lineRule="auto"/>
              <w:ind w:left="2" w:firstLine="0"/>
            </w:pPr>
            <w:r w:rsidRPr="00AD5E2C">
              <w:rPr>
                <w:b/>
              </w:rPr>
              <w:t xml:space="preserve">Rev. nr. </w:t>
            </w:r>
          </w:p>
        </w:tc>
        <w:tc>
          <w:tcPr>
            <w:tcW w:w="1275" w:type="dxa"/>
            <w:tcBorders>
              <w:top w:val="single" w:sz="4" w:space="0" w:color="000000"/>
              <w:left w:val="single" w:sz="4" w:space="0" w:color="000000"/>
              <w:bottom w:val="single" w:sz="4" w:space="0" w:color="000000"/>
              <w:right w:val="single" w:sz="4" w:space="0" w:color="000000"/>
            </w:tcBorders>
          </w:tcPr>
          <w:p w14:paraId="1863EEE4" w14:textId="77777777" w:rsidR="003401A7" w:rsidRPr="00AD5E2C" w:rsidRDefault="00AF4B2C">
            <w:pPr>
              <w:spacing w:after="0" w:line="259" w:lineRule="auto"/>
              <w:ind w:left="0" w:firstLine="0"/>
            </w:pPr>
            <w:r w:rsidRPr="00AD5E2C">
              <w:rPr>
                <w:b/>
              </w:rPr>
              <w:t xml:space="preserve">Dato </w:t>
            </w:r>
          </w:p>
        </w:tc>
        <w:tc>
          <w:tcPr>
            <w:tcW w:w="3404" w:type="dxa"/>
            <w:tcBorders>
              <w:top w:val="single" w:sz="4" w:space="0" w:color="000000"/>
              <w:left w:val="single" w:sz="4" w:space="0" w:color="000000"/>
              <w:bottom w:val="single" w:sz="4" w:space="0" w:color="000000"/>
              <w:right w:val="single" w:sz="4" w:space="0" w:color="000000"/>
            </w:tcBorders>
          </w:tcPr>
          <w:p w14:paraId="4CD07127" w14:textId="77777777" w:rsidR="003401A7" w:rsidRPr="00AD5E2C" w:rsidRDefault="00AF4B2C">
            <w:pPr>
              <w:spacing w:after="0" w:line="259" w:lineRule="auto"/>
              <w:ind w:left="2" w:firstLine="0"/>
            </w:pPr>
            <w:r w:rsidRPr="00AD5E2C">
              <w:rPr>
                <w:b/>
              </w:rPr>
              <w:t xml:space="preserve">Endring </w:t>
            </w:r>
          </w:p>
        </w:tc>
        <w:tc>
          <w:tcPr>
            <w:tcW w:w="1558" w:type="dxa"/>
            <w:tcBorders>
              <w:top w:val="single" w:sz="4" w:space="0" w:color="000000"/>
              <w:left w:val="single" w:sz="4" w:space="0" w:color="000000"/>
              <w:bottom w:val="single" w:sz="4" w:space="0" w:color="000000"/>
              <w:right w:val="single" w:sz="4" w:space="0" w:color="000000"/>
            </w:tcBorders>
          </w:tcPr>
          <w:p w14:paraId="7391B437" w14:textId="77777777" w:rsidR="003401A7" w:rsidRPr="00AD5E2C" w:rsidRDefault="00AF4B2C">
            <w:pPr>
              <w:spacing w:after="0" w:line="259" w:lineRule="auto"/>
              <w:ind w:left="2" w:firstLine="0"/>
            </w:pPr>
            <w:r w:rsidRPr="00AD5E2C">
              <w:rPr>
                <w:b/>
              </w:rPr>
              <w:t xml:space="preserve">Utført av </w:t>
            </w:r>
          </w:p>
        </w:tc>
        <w:tc>
          <w:tcPr>
            <w:tcW w:w="1560" w:type="dxa"/>
            <w:tcBorders>
              <w:top w:val="single" w:sz="4" w:space="0" w:color="000000"/>
              <w:left w:val="single" w:sz="4" w:space="0" w:color="000000"/>
              <w:bottom w:val="single" w:sz="4" w:space="0" w:color="000000"/>
              <w:right w:val="single" w:sz="4" w:space="0" w:color="000000"/>
            </w:tcBorders>
          </w:tcPr>
          <w:p w14:paraId="37BB9406" w14:textId="77777777" w:rsidR="003401A7" w:rsidRPr="00AD5E2C" w:rsidRDefault="00AF4B2C">
            <w:pPr>
              <w:spacing w:after="0" w:line="259" w:lineRule="auto"/>
              <w:ind w:left="2" w:firstLine="0"/>
            </w:pPr>
            <w:r w:rsidRPr="00AD5E2C">
              <w:rPr>
                <w:b/>
              </w:rPr>
              <w:t xml:space="preserve">Godkjent av </w:t>
            </w:r>
          </w:p>
        </w:tc>
      </w:tr>
      <w:tr w:rsidR="003401A7" w:rsidRPr="00AD5E2C" w14:paraId="7D77D21A" w14:textId="77777777">
        <w:trPr>
          <w:trHeight w:val="240"/>
        </w:trPr>
        <w:tc>
          <w:tcPr>
            <w:tcW w:w="1385" w:type="dxa"/>
            <w:tcBorders>
              <w:top w:val="single" w:sz="4" w:space="0" w:color="000000"/>
              <w:left w:val="single" w:sz="4" w:space="0" w:color="000000"/>
              <w:bottom w:val="single" w:sz="4" w:space="0" w:color="000000"/>
              <w:right w:val="single" w:sz="4" w:space="0" w:color="000000"/>
            </w:tcBorders>
          </w:tcPr>
          <w:p w14:paraId="20FE292F" w14:textId="77777777" w:rsidR="003401A7" w:rsidRPr="00AD5E2C" w:rsidRDefault="00AF4B2C">
            <w:pPr>
              <w:spacing w:after="0" w:line="259" w:lineRule="auto"/>
              <w:ind w:left="2" w:firstLine="0"/>
            </w:pPr>
            <w:r w:rsidRPr="00AD5E2C">
              <w:t xml:space="preserve">Rev.01-2008 </w:t>
            </w:r>
          </w:p>
        </w:tc>
        <w:tc>
          <w:tcPr>
            <w:tcW w:w="1275" w:type="dxa"/>
            <w:tcBorders>
              <w:top w:val="single" w:sz="4" w:space="0" w:color="000000"/>
              <w:left w:val="single" w:sz="4" w:space="0" w:color="000000"/>
              <w:bottom w:val="single" w:sz="4" w:space="0" w:color="000000"/>
              <w:right w:val="single" w:sz="4" w:space="0" w:color="000000"/>
            </w:tcBorders>
          </w:tcPr>
          <w:p w14:paraId="517EBBFA" w14:textId="77777777" w:rsidR="003401A7" w:rsidRPr="00AD5E2C" w:rsidRDefault="00AF4B2C">
            <w:pPr>
              <w:spacing w:after="0" w:line="259" w:lineRule="auto"/>
              <w:ind w:left="0" w:firstLine="0"/>
            </w:pPr>
            <w:r w:rsidRPr="00AD5E2C">
              <w:t xml:space="preserve">01.02.2008 </w:t>
            </w:r>
          </w:p>
        </w:tc>
        <w:tc>
          <w:tcPr>
            <w:tcW w:w="3404" w:type="dxa"/>
            <w:tcBorders>
              <w:top w:val="single" w:sz="4" w:space="0" w:color="000000"/>
              <w:left w:val="single" w:sz="4" w:space="0" w:color="000000"/>
              <w:bottom w:val="single" w:sz="4" w:space="0" w:color="000000"/>
              <w:right w:val="single" w:sz="4" w:space="0" w:color="000000"/>
            </w:tcBorders>
          </w:tcPr>
          <w:p w14:paraId="05FE3FBD" w14:textId="77777777" w:rsidR="003401A7" w:rsidRPr="00AD5E2C" w:rsidRDefault="00AF4B2C">
            <w:pPr>
              <w:spacing w:after="0" w:line="259" w:lineRule="auto"/>
              <w:ind w:left="2" w:firstLine="0"/>
            </w:pPr>
            <w:r w:rsidRPr="00AD5E2C">
              <w:t xml:space="preserve">Beskrivelse av utgiftsdekning </w:t>
            </w:r>
          </w:p>
        </w:tc>
        <w:tc>
          <w:tcPr>
            <w:tcW w:w="1558" w:type="dxa"/>
            <w:tcBorders>
              <w:top w:val="single" w:sz="4" w:space="0" w:color="000000"/>
              <w:left w:val="single" w:sz="4" w:space="0" w:color="000000"/>
              <w:bottom w:val="single" w:sz="4" w:space="0" w:color="000000"/>
              <w:right w:val="single" w:sz="4" w:space="0" w:color="000000"/>
            </w:tcBorders>
          </w:tcPr>
          <w:p w14:paraId="05DFE7F1" w14:textId="77777777" w:rsidR="003401A7" w:rsidRPr="00AD5E2C" w:rsidRDefault="00AF4B2C">
            <w:pPr>
              <w:spacing w:after="0" w:line="259" w:lineRule="auto"/>
              <w:ind w:left="2" w:firstLine="0"/>
            </w:pPr>
            <w:r w:rsidRPr="00AD5E2C">
              <w:t xml:space="preserve">Ole Kroken </w:t>
            </w:r>
          </w:p>
        </w:tc>
        <w:tc>
          <w:tcPr>
            <w:tcW w:w="1560" w:type="dxa"/>
            <w:tcBorders>
              <w:top w:val="single" w:sz="4" w:space="0" w:color="000000"/>
              <w:left w:val="single" w:sz="4" w:space="0" w:color="000000"/>
              <w:bottom w:val="single" w:sz="4" w:space="0" w:color="000000"/>
              <w:right w:val="single" w:sz="4" w:space="0" w:color="000000"/>
            </w:tcBorders>
          </w:tcPr>
          <w:p w14:paraId="79D1B774" w14:textId="77777777" w:rsidR="003401A7" w:rsidRPr="00AD5E2C" w:rsidRDefault="00AF4B2C">
            <w:pPr>
              <w:spacing w:after="0" w:line="259" w:lineRule="auto"/>
              <w:ind w:left="2" w:firstLine="0"/>
            </w:pPr>
            <w:r w:rsidRPr="00AD5E2C">
              <w:t xml:space="preserve">Årsmøte 2008 </w:t>
            </w:r>
          </w:p>
        </w:tc>
      </w:tr>
      <w:tr w:rsidR="003401A7" w:rsidRPr="00AD5E2C" w14:paraId="2341F93A" w14:textId="77777777">
        <w:trPr>
          <w:trHeight w:val="240"/>
        </w:trPr>
        <w:tc>
          <w:tcPr>
            <w:tcW w:w="1385" w:type="dxa"/>
            <w:tcBorders>
              <w:top w:val="single" w:sz="4" w:space="0" w:color="000000"/>
              <w:left w:val="single" w:sz="4" w:space="0" w:color="000000"/>
              <w:bottom w:val="single" w:sz="4" w:space="0" w:color="000000"/>
              <w:right w:val="single" w:sz="4" w:space="0" w:color="000000"/>
            </w:tcBorders>
          </w:tcPr>
          <w:p w14:paraId="78C41E1C" w14:textId="77777777" w:rsidR="003401A7" w:rsidRPr="00AD5E2C" w:rsidRDefault="00AF4B2C">
            <w:pPr>
              <w:spacing w:after="0" w:line="259" w:lineRule="auto"/>
              <w:ind w:left="2" w:firstLine="0"/>
            </w:pPr>
            <w:r w:rsidRPr="00AD5E2C">
              <w:t xml:space="preserve">Rev.01-2011 </w:t>
            </w:r>
          </w:p>
        </w:tc>
        <w:tc>
          <w:tcPr>
            <w:tcW w:w="1275" w:type="dxa"/>
            <w:tcBorders>
              <w:top w:val="single" w:sz="4" w:space="0" w:color="000000"/>
              <w:left w:val="single" w:sz="4" w:space="0" w:color="000000"/>
              <w:bottom w:val="single" w:sz="4" w:space="0" w:color="000000"/>
              <w:right w:val="single" w:sz="4" w:space="0" w:color="000000"/>
            </w:tcBorders>
          </w:tcPr>
          <w:p w14:paraId="16C42351" w14:textId="77777777" w:rsidR="003401A7" w:rsidRPr="00AD5E2C" w:rsidRDefault="00AF4B2C">
            <w:pPr>
              <w:spacing w:after="0" w:line="259" w:lineRule="auto"/>
              <w:ind w:left="0" w:firstLine="0"/>
            </w:pPr>
            <w:r w:rsidRPr="00AD5E2C">
              <w:t xml:space="preserve">19.01.2011 </w:t>
            </w:r>
          </w:p>
        </w:tc>
        <w:tc>
          <w:tcPr>
            <w:tcW w:w="3404" w:type="dxa"/>
            <w:tcBorders>
              <w:top w:val="single" w:sz="4" w:space="0" w:color="000000"/>
              <w:left w:val="single" w:sz="4" w:space="0" w:color="000000"/>
              <w:bottom w:val="single" w:sz="4" w:space="0" w:color="000000"/>
              <w:right w:val="single" w:sz="4" w:space="0" w:color="000000"/>
            </w:tcBorders>
          </w:tcPr>
          <w:p w14:paraId="7D8B99BD" w14:textId="726F601C" w:rsidR="003401A7" w:rsidRPr="00AD5E2C" w:rsidRDefault="00AF4B2C">
            <w:pPr>
              <w:spacing w:after="0" w:line="259" w:lineRule="auto"/>
              <w:ind w:left="2" w:firstLine="0"/>
            </w:pPr>
            <w:r w:rsidRPr="00AD5E2C">
              <w:t xml:space="preserve">Nye tillegg til rutinen og </w:t>
            </w:r>
            <w:r w:rsidR="009021C5" w:rsidRPr="00AD5E2C">
              <w:t>nytt layout</w:t>
            </w:r>
            <w:r w:rsidRPr="00AD5E2C">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F95D427" w14:textId="77777777" w:rsidR="003401A7" w:rsidRPr="00AD5E2C" w:rsidRDefault="00AF4B2C">
            <w:pPr>
              <w:spacing w:after="0" w:line="259" w:lineRule="auto"/>
              <w:ind w:left="2" w:firstLine="0"/>
            </w:pPr>
            <w:r w:rsidRPr="00AD5E2C">
              <w:t xml:space="preserve">Nils Bjørnsund </w:t>
            </w:r>
          </w:p>
        </w:tc>
        <w:tc>
          <w:tcPr>
            <w:tcW w:w="1560" w:type="dxa"/>
            <w:tcBorders>
              <w:top w:val="single" w:sz="4" w:space="0" w:color="000000"/>
              <w:left w:val="single" w:sz="4" w:space="0" w:color="000000"/>
              <w:bottom w:val="single" w:sz="4" w:space="0" w:color="000000"/>
              <w:right w:val="single" w:sz="4" w:space="0" w:color="000000"/>
            </w:tcBorders>
          </w:tcPr>
          <w:p w14:paraId="61F8DCF8" w14:textId="77777777" w:rsidR="003401A7" w:rsidRPr="00AD5E2C" w:rsidRDefault="00AF4B2C">
            <w:pPr>
              <w:spacing w:after="0" w:line="259" w:lineRule="auto"/>
              <w:ind w:left="2" w:firstLine="0"/>
            </w:pPr>
            <w:r w:rsidRPr="00AD5E2C">
              <w:t xml:space="preserve">Årsmøte 2011 </w:t>
            </w:r>
          </w:p>
        </w:tc>
      </w:tr>
      <w:tr w:rsidR="003401A7" w:rsidRPr="00AD5E2C" w14:paraId="696DB9BC" w14:textId="77777777">
        <w:trPr>
          <w:trHeight w:val="240"/>
        </w:trPr>
        <w:tc>
          <w:tcPr>
            <w:tcW w:w="1385" w:type="dxa"/>
            <w:tcBorders>
              <w:top w:val="single" w:sz="4" w:space="0" w:color="000000"/>
              <w:left w:val="single" w:sz="4" w:space="0" w:color="000000"/>
              <w:bottom w:val="single" w:sz="4" w:space="0" w:color="000000"/>
              <w:right w:val="single" w:sz="4" w:space="0" w:color="000000"/>
            </w:tcBorders>
          </w:tcPr>
          <w:p w14:paraId="3502E576" w14:textId="77777777" w:rsidR="003401A7" w:rsidRPr="00AD5E2C" w:rsidRDefault="002C3334">
            <w:pPr>
              <w:spacing w:after="0" w:line="259" w:lineRule="auto"/>
              <w:ind w:left="2" w:firstLine="0"/>
            </w:pPr>
            <w:r w:rsidRPr="00AD5E2C">
              <w:t>Rev.01-2019</w:t>
            </w:r>
          </w:p>
        </w:tc>
        <w:tc>
          <w:tcPr>
            <w:tcW w:w="1275" w:type="dxa"/>
            <w:tcBorders>
              <w:top w:val="single" w:sz="4" w:space="0" w:color="000000"/>
              <w:left w:val="single" w:sz="4" w:space="0" w:color="000000"/>
              <w:bottom w:val="single" w:sz="4" w:space="0" w:color="000000"/>
              <w:right w:val="single" w:sz="4" w:space="0" w:color="000000"/>
            </w:tcBorders>
          </w:tcPr>
          <w:p w14:paraId="4B29ACF8" w14:textId="77777777" w:rsidR="003401A7" w:rsidRPr="00AD5E2C" w:rsidRDefault="00AF4B2C">
            <w:pPr>
              <w:spacing w:after="0" w:line="259" w:lineRule="auto"/>
              <w:ind w:left="0" w:firstLine="0"/>
            </w:pPr>
            <w:r w:rsidRPr="00AD5E2C">
              <w:t xml:space="preserve"> </w:t>
            </w:r>
            <w:r w:rsidR="00600C9E" w:rsidRPr="00AD5E2C">
              <w:t>29</w:t>
            </w:r>
            <w:r w:rsidR="002C3334" w:rsidRPr="00AD5E2C">
              <w:t>.10.19</w:t>
            </w:r>
          </w:p>
        </w:tc>
        <w:tc>
          <w:tcPr>
            <w:tcW w:w="3404" w:type="dxa"/>
            <w:tcBorders>
              <w:top w:val="single" w:sz="4" w:space="0" w:color="000000"/>
              <w:left w:val="single" w:sz="4" w:space="0" w:color="000000"/>
              <w:bottom w:val="single" w:sz="4" w:space="0" w:color="000000"/>
              <w:right w:val="single" w:sz="4" w:space="0" w:color="000000"/>
            </w:tcBorders>
          </w:tcPr>
          <w:p w14:paraId="18DD7C6A" w14:textId="77777777" w:rsidR="003401A7" w:rsidRPr="00AD5E2C" w:rsidRDefault="002C3334">
            <w:pPr>
              <w:spacing w:after="0" w:line="259" w:lineRule="auto"/>
              <w:ind w:left="2" w:firstLine="0"/>
            </w:pPr>
            <w:r w:rsidRPr="00AD5E2C">
              <w:t>Nye tillegg</w:t>
            </w:r>
            <w:r w:rsidR="00600C9E" w:rsidRPr="00AD5E2C">
              <w:t xml:space="preserve"> Utgiftsdekning pkt. 3., og 8. Kontant betaling ved aktivitet. </w:t>
            </w:r>
          </w:p>
        </w:tc>
        <w:tc>
          <w:tcPr>
            <w:tcW w:w="1558" w:type="dxa"/>
            <w:tcBorders>
              <w:top w:val="single" w:sz="4" w:space="0" w:color="000000"/>
              <w:left w:val="single" w:sz="4" w:space="0" w:color="000000"/>
              <w:bottom w:val="single" w:sz="4" w:space="0" w:color="000000"/>
              <w:right w:val="single" w:sz="4" w:space="0" w:color="000000"/>
            </w:tcBorders>
          </w:tcPr>
          <w:p w14:paraId="03FAAB94" w14:textId="77777777" w:rsidR="003401A7" w:rsidRPr="00AD5E2C" w:rsidRDefault="00600C9E">
            <w:pPr>
              <w:spacing w:after="0" w:line="259" w:lineRule="auto"/>
              <w:ind w:left="2" w:firstLine="0"/>
            </w:pPr>
            <w:r w:rsidRPr="00AD5E2C">
              <w:t>Frank P Strømseth</w:t>
            </w:r>
          </w:p>
        </w:tc>
        <w:tc>
          <w:tcPr>
            <w:tcW w:w="1560" w:type="dxa"/>
            <w:tcBorders>
              <w:top w:val="single" w:sz="4" w:space="0" w:color="000000"/>
              <w:left w:val="single" w:sz="4" w:space="0" w:color="000000"/>
              <w:bottom w:val="single" w:sz="4" w:space="0" w:color="000000"/>
              <w:right w:val="single" w:sz="4" w:space="0" w:color="000000"/>
            </w:tcBorders>
          </w:tcPr>
          <w:p w14:paraId="429501AA" w14:textId="77777777" w:rsidR="003401A7" w:rsidRPr="00AD5E2C" w:rsidRDefault="00AF4B2C">
            <w:pPr>
              <w:spacing w:after="0" w:line="259" w:lineRule="auto"/>
              <w:ind w:left="2" w:firstLine="0"/>
            </w:pPr>
            <w:r w:rsidRPr="00AD5E2C">
              <w:t xml:space="preserve"> </w:t>
            </w:r>
          </w:p>
        </w:tc>
      </w:tr>
      <w:tr w:rsidR="003401A7" w:rsidRPr="00AD5E2C" w14:paraId="6A662A07" w14:textId="77777777">
        <w:trPr>
          <w:trHeight w:val="240"/>
        </w:trPr>
        <w:tc>
          <w:tcPr>
            <w:tcW w:w="1385" w:type="dxa"/>
            <w:tcBorders>
              <w:top w:val="single" w:sz="4" w:space="0" w:color="000000"/>
              <w:left w:val="single" w:sz="4" w:space="0" w:color="000000"/>
              <w:bottom w:val="single" w:sz="4" w:space="0" w:color="000000"/>
              <w:right w:val="single" w:sz="4" w:space="0" w:color="000000"/>
            </w:tcBorders>
          </w:tcPr>
          <w:p w14:paraId="317B5F7A" w14:textId="77777777" w:rsidR="003401A7" w:rsidRPr="00AD5E2C" w:rsidRDefault="00AE1A8C">
            <w:pPr>
              <w:spacing w:after="0" w:line="259" w:lineRule="auto"/>
              <w:ind w:left="2" w:firstLine="0"/>
            </w:pPr>
            <w:r w:rsidRPr="00AD5E2C">
              <w:t>Rev.01-2020</w:t>
            </w:r>
          </w:p>
        </w:tc>
        <w:tc>
          <w:tcPr>
            <w:tcW w:w="1275" w:type="dxa"/>
            <w:tcBorders>
              <w:top w:val="single" w:sz="4" w:space="0" w:color="000000"/>
              <w:left w:val="single" w:sz="4" w:space="0" w:color="000000"/>
              <w:bottom w:val="single" w:sz="4" w:space="0" w:color="000000"/>
              <w:right w:val="single" w:sz="4" w:space="0" w:color="000000"/>
            </w:tcBorders>
          </w:tcPr>
          <w:p w14:paraId="650AA0A9" w14:textId="77777777" w:rsidR="003401A7" w:rsidRPr="00AD5E2C" w:rsidRDefault="00AF4B2C">
            <w:pPr>
              <w:spacing w:after="0" w:line="259" w:lineRule="auto"/>
              <w:ind w:left="0" w:firstLine="0"/>
            </w:pPr>
            <w:r w:rsidRPr="00AD5E2C">
              <w:t xml:space="preserve"> </w:t>
            </w:r>
            <w:r w:rsidR="00AE1A8C" w:rsidRPr="00AD5E2C">
              <w:t>13.02.20</w:t>
            </w:r>
          </w:p>
        </w:tc>
        <w:tc>
          <w:tcPr>
            <w:tcW w:w="3404" w:type="dxa"/>
            <w:tcBorders>
              <w:top w:val="single" w:sz="4" w:space="0" w:color="000000"/>
              <w:left w:val="single" w:sz="4" w:space="0" w:color="000000"/>
              <w:bottom w:val="single" w:sz="4" w:space="0" w:color="000000"/>
              <w:right w:val="single" w:sz="4" w:space="0" w:color="000000"/>
            </w:tcBorders>
          </w:tcPr>
          <w:p w14:paraId="63C26F53" w14:textId="77777777" w:rsidR="003401A7" w:rsidRPr="00AD5E2C" w:rsidRDefault="00BD6BC7">
            <w:pPr>
              <w:spacing w:after="0" w:line="259" w:lineRule="auto"/>
              <w:ind w:left="2" w:firstLine="0"/>
            </w:pPr>
            <w:r w:rsidRPr="00AD5E2C">
              <w:t xml:space="preserve">Nye tillegg Utgiftsdekning pkt. 8. Skriftlig tilbud og protokoll </w:t>
            </w:r>
          </w:p>
        </w:tc>
        <w:tc>
          <w:tcPr>
            <w:tcW w:w="1558" w:type="dxa"/>
            <w:tcBorders>
              <w:top w:val="single" w:sz="4" w:space="0" w:color="000000"/>
              <w:left w:val="single" w:sz="4" w:space="0" w:color="000000"/>
              <w:bottom w:val="single" w:sz="4" w:space="0" w:color="000000"/>
              <w:right w:val="single" w:sz="4" w:space="0" w:color="000000"/>
            </w:tcBorders>
          </w:tcPr>
          <w:p w14:paraId="3535ADA0" w14:textId="77777777" w:rsidR="003401A7" w:rsidRPr="00AD5E2C" w:rsidRDefault="00BD6BC7">
            <w:pPr>
              <w:spacing w:after="0" w:line="259" w:lineRule="auto"/>
              <w:ind w:left="2" w:firstLine="0"/>
            </w:pPr>
            <w:r w:rsidRPr="00AD5E2C">
              <w:t>Kåre B. Tune</w:t>
            </w:r>
          </w:p>
        </w:tc>
        <w:tc>
          <w:tcPr>
            <w:tcW w:w="1560" w:type="dxa"/>
            <w:tcBorders>
              <w:top w:val="single" w:sz="4" w:space="0" w:color="000000"/>
              <w:left w:val="single" w:sz="4" w:space="0" w:color="000000"/>
              <w:bottom w:val="single" w:sz="4" w:space="0" w:color="000000"/>
              <w:right w:val="single" w:sz="4" w:space="0" w:color="000000"/>
            </w:tcBorders>
          </w:tcPr>
          <w:p w14:paraId="6752B13C" w14:textId="43C5987D" w:rsidR="003401A7" w:rsidRPr="00AD5E2C" w:rsidRDefault="00AF4B2C">
            <w:pPr>
              <w:spacing w:after="0" w:line="259" w:lineRule="auto"/>
              <w:ind w:left="2" w:firstLine="0"/>
            </w:pPr>
            <w:r w:rsidRPr="00AD5E2C">
              <w:t xml:space="preserve"> </w:t>
            </w:r>
            <w:r w:rsidR="00DF06E9">
              <w:t>Årsmøtet 2020</w:t>
            </w:r>
          </w:p>
        </w:tc>
      </w:tr>
      <w:tr w:rsidR="003401A7" w:rsidRPr="00AD5E2C" w14:paraId="1B62677D" w14:textId="77777777">
        <w:trPr>
          <w:trHeight w:val="240"/>
        </w:trPr>
        <w:tc>
          <w:tcPr>
            <w:tcW w:w="1385" w:type="dxa"/>
            <w:tcBorders>
              <w:top w:val="single" w:sz="4" w:space="0" w:color="000000"/>
              <w:left w:val="single" w:sz="4" w:space="0" w:color="000000"/>
              <w:bottom w:val="single" w:sz="4" w:space="0" w:color="000000"/>
              <w:right w:val="single" w:sz="4" w:space="0" w:color="000000"/>
            </w:tcBorders>
          </w:tcPr>
          <w:p w14:paraId="6C674993" w14:textId="26337D89" w:rsidR="003401A7" w:rsidRPr="00AD5E2C" w:rsidRDefault="003C21C9">
            <w:pPr>
              <w:spacing w:after="0" w:line="259" w:lineRule="auto"/>
              <w:ind w:left="2" w:firstLine="0"/>
            </w:pPr>
            <w:r>
              <w:t>Rev.01-2021</w:t>
            </w:r>
          </w:p>
        </w:tc>
        <w:tc>
          <w:tcPr>
            <w:tcW w:w="1275" w:type="dxa"/>
            <w:tcBorders>
              <w:top w:val="single" w:sz="4" w:space="0" w:color="000000"/>
              <w:left w:val="single" w:sz="4" w:space="0" w:color="000000"/>
              <w:bottom w:val="single" w:sz="4" w:space="0" w:color="000000"/>
              <w:right w:val="single" w:sz="4" w:space="0" w:color="000000"/>
            </w:tcBorders>
          </w:tcPr>
          <w:p w14:paraId="517E6FFB" w14:textId="34870F5F" w:rsidR="003401A7" w:rsidRPr="00AD5E2C" w:rsidRDefault="00AF4B2C">
            <w:pPr>
              <w:spacing w:after="0" w:line="259" w:lineRule="auto"/>
              <w:ind w:left="0" w:firstLine="0"/>
            </w:pPr>
            <w:r w:rsidRPr="00AD5E2C">
              <w:t xml:space="preserve"> </w:t>
            </w:r>
            <w:r w:rsidR="003C21C9">
              <w:t>15.06.21</w:t>
            </w:r>
          </w:p>
        </w:tc>
        <w:tc>
          <w:tcPr>
            <w:tcW w:w="3404" w:type="dxa"/>
            <w:tcBorders>
              <w:top w:val="single" w:sz="4" w:space="0" w:color="000000"/>
              <w:left w:val="single" w:sz="4" w:space="0" w:color="000000"/>
              <w:bottom w:val="single" w:sz="4" w:space="0" w:color="000000"/>
              <w:right w:val="single" w:sz="4" w:space="0" w:color="000000"/>
            </w:tcBorders>
          </w:tcPr>
          <w:p w14:paraId="7A9AD974" w14:textId="2621FC32" w:rsidR="003401A7" w:rsidRPr="00AD5E2C" w:rsidRDefault="003C21C9">
            <w:pPr>
              <w:spacing w:after="0" w:line="259" w:lineRule="auto"/>
              <w:ind w:left="2" w:firstLine="0"/>
            </w:pPr>
            <w:r>
              <w:t>Ny</w:t>
            </w:r>
            <w:r w:rsidR="00AF4B2C" w:rsidRPr="00AD5E2C">
              <w:t xml:space="preserve"> </w:t>
            </w:r>
            <w:r>
              <w:t xml:space="preserve">Fakt.nr. for </w:t>
            </w:r>
            <w:proofErr w:type="spellStart"/>
            <w:r>
              <w:t>kvinneutv</w:t>
            </w:r>
            <w:proofErr w:type="spellEnd"/>
            <w:r w:rsidR="009021C5">
              <w:t>.: DÅÅ</w:t>
            </w:r>
            <w:r>
              <w:t>-01</w:t>
            </w:r>
          </w:p>
        </w:tc>
        <w:tc>
          <w:tcPr>
            <w:tcW w:w="1558" w:type="dxa"/>
            <w:tcBorders>
              <w:top w:val="single" w:sz="4" w:space="0" w:color="000000"/>
              <w:left w:val="single" w:sz="4" w:space="0" w:color="000000"/>
              <w:bottom w:val="single" w:sz="4" w:space="0" w:color="000000"/>
              <w:right w:val="single" w:sz="4" w:space="0" w:color="000000"/>
            </w:tcBorders>
          </w:tcPr>
          <w:p w14:paraId="21953F36" w14:textId="6BFEE629" w:rsidR="003401A7" w:rsidRPr="00AD5E2C" w:rsidRDefault="00AF4B2C">
            <w:pPr>
              <w:spacing w:after="0" w:line="259" w:lineRule="auto"/>
              <w:ind w:left="2" w:firstLine="0"/>
            </w:pPr>
            <w:r w:rsidRPr="00AD5E2C">
              <w:t xml:space="preserve"> </w:t>
            </w:r>
            <w:r w:rsidR="003C21C9">
              <w:t>Kåre B. Tune</w:t>
            </w:r>
          </w:p>
        </w:tc>
        <w:tc>
          <w:tcPr>
            <w:tcW w:w="1560" w:type="dxa"/>
            <w:tcBorders>
              <w:top w:val="single" w:sz="4" w:space="0" w:color="000000"/>
              <w:left w:val="single" w:sz="4" w:space="0" w:color="000000"/>
              <w:bottom w:val="single" w:sz="4" w:space="0" w:color="000000"/>
              <w:right w:val="single" w:sz="4" w:space="0" w:color="000000"/>
            </w:tcBorders>
          </w:tcPr>
          <w:p w14:paraId="75A6CF0F" w14:textId="316894B2" w:rsidR="003401A7" w:rsidRPr="00AD5E2C" w:rsidRDefault="00AF4B2C">
            <w:pPr>
              <w:spacing w:after="0" w:line="259" w:lineRule="auto"/>
              <w:ind w:left="2" w:firstLine="0"/>
            </w:pPr>
            <w:r w:rsidRPr="00AD5E2C">
              <w:t xml:space="preserve"> </w:t>
            </w:r>
            <w:proofErr w:type="spellStart"/>
            <w:r w:rsidR="003C21C9">
              <w:t>Styrem</w:t>
            </w:r>
            <w:proofErr w:type="spellEnd"/>
            <w:r w:rsidR="003C21C9">
              <w:t>. 15.06</w:t>
            </w:r>
          </w:p>
        </w:tc>
      </w:tr>
      <w:tr w:rsidR="003401A7" w:rsidRPr="00AD5E2C" w14:paraId="6813995A" w14:textId="77777777">
        <w:trPr>
          <w:trHeight w:val="240"/>
        </w:trPr>
        <w:tc>
          <w:tcPr>
            <w:tcW w:w="1385" w:type="dxa"/>
            <w:tcBorders>
              <w:top w:val="single" w:sz="4" w:space="0" w:color="000000"/>
              <w:left w:val="single" w:sz="4" w:space="0" w:color="000000"/>
              <w:bottom w:val="single" w:sz="4" w:space="0" w:color="000000"/>
              <w:right w:val="single" w:sz="4" w:space="0" w:color="000000"/>
            </w:tcBorders>
          </w:tcPr>
          <w:p w14:paraId="2928F5C3" w14:textId="77777777" w:rsidR="003401A7" w:rsidRPr="00AD5E2C" w:rsidRDefault="00AF4B2C">
            <w:pPr>
              <w:spacing w:after="0" w:line="259" w:lineRule="auto"/>
              <w:ind w:left="2" w:firstLine="0"/>
            </w:pPr>
            <w:r w:rsidRPr="00AD5E2C">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368FB08" w14:textId="77777777" w:rsidR="003401A7" w:rsidRPr="00AD5E2C" w:rsidRDefault="00AF4B2C">
            <w:pPr>
              <w:spacing w:after="0" w:line="259" w:lineRule="auto"/>
              <w:ind w:left="0" w:firstLine="0"/>
            </w:pPr>
            <w:r w:rsidRPr="00AD5E2C">
              <w:t xml:space="preserve"> </w:t>
            </w:r>
          </w:p>
        </w:tc>
        <w:tc>
          <w:tcPr>
            <w:tcW w:w="3404" w:type="dxa"/>
            <w:tcBorders>
              <w:top w:val="single" w:sz="4" w:space="0" w:color="000000"/>
              <w:left w:val="single" w:sz="4" w:space="0" w:color="000000"/>
              <w:bottom w:val="single" w:sz="4" w:space="0" w:color="000000"/>
              <w:right w:val="single" w:sz="4" w:space="0" w:color="000000"/>
            </w:tcBorders>
          </w:tcPr>
          <w:p w14:paraId="0D73166F" w14:textId="77777777" w:rsidR="003401A7" w:rsidRPr="00AD5E2C" w:rsidRDefault="00AF4B2C">
            <w:pPr>
              <w:spacing w:after="0" w:line="259" w:lineRule="auto"/>
              <w:ind w:left="2" w:firstLine="0"/>
            </w:pPr>
            <w:r w:rsidRPr="00AD5E2C">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3306077" w14:textId="77777777" w:rsidR="003401A7" w:rsidRPr="00AD5E2C" w:rsidRDefault="00AF4B2C">
            <w:pPr>
              <w:spacing w:after="0" w:line="259" w:lineRule="auto"/>
              <w:ind w:left="2" w:firstLine="0"/>
            </w:pPr>
            <w:r w:rsidRPr="00AD5E2C">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1F17B4A" w14:textId="77777777" w:rsidR="003401A7" w:rsidRPr="00AD5E2C" w:rsidRDefault="00AF4B2C">
            <w:pPr>
              <w:spacing w:after="0" w:line="259" w:lineRule="auto"/>
              <w:ind w:left="2" w:firstLine="0"/>
            </w:pPr>
            <w:r w:rsidRPr="00AD5E2C">
              <w:t xml:space="preserve"> </w:t>
            </w:r>
          </w:p>
        </w:tc>
      </w:tr>
    </w:tbl>
    <w:p w14:paraId="52EEF8DF" w14:textId="77777777" w:rsidR="003401A7" w:rsidRPr="00AD5E2C" w:rsidRDefault="00AF4B2C">
      <w:pPr>
        <w:spacing w:after="0" w:line="259" w:lineRule="auto"/>
        <w:ind w:left="0" w:firstLine="0"/>
      </w:pPr>
      <w:r w:rsidRPr="00AD5E2C">
        <w:t xml:space="preserve"> </w:t>
      </w:r>
    </w:p>
    <w:p w14:paraId="34CE616C" w14:textId="77777777" w:rsidR="003401A7" w:rsidRPr="00AD5E2C" w:rsidRDefault="00AF4B2C">
      <w:pPr>
        <w:spacing w:after="0" w:line="259" w:lineRule="auto"/>
        <w:ind w:left="0" w:firstLine="0"/>
      </w:pPr>
      <w:r w:rsidRPr="00AD5E2C">
        <w:t xml:space="preserve"> </w:t>
      </w:r>
    </w:p>
    <w:p w14:paraId="6C7C40FA" w14:textId="77777777" w:rsidR="003401A7" w:rsidRPr="00AD5E2C" w:rsidRDefault="00AF4B2C">
      <w:pPr>
        <w:spacing w:after="0" w:line="259" w:lineRule="auto"/>
        <w:ind w:left="-5" w:hanging="10"/>
      </w:pPr>
      <w:r w:rsidRPr="00AD5E2C">
        <w:rPr>
          <w:rFonts w:eastAsia="Cambria"/>
          <w:b/>
          <w:color w:val="365F91"/>
          <w:sz w:val="32"/>
        </w:rPr>
        <w:t xml:space="preserve">Utgiftsdekning. </w:t>
      </w:r>
    </w:p>
    <w:p w14:paraId="75D5A15E" w14:textId="77777777" w:rsidR="003401A7" w:rsidRPr="00AD5E2C" w:rsidRDefault="00AF4B2C">
      <w:pPr>
        <w:spacing w:after="0" w:line="259" w:lineRule="auto"/>
        <w:ind w:left="62" w:firstLine="0"/>
        <w:jc w:val="center"/>
      </w:pPr>
      <w:r w:rsidRPr="00AD5E2C">
        <w:rPr>
          <w:rFonts w:eastAsia="Times New Roman"/>
          <w:b/>
          <w:sz w:val="22"/>
        </w:rPr>
        <w:t xml:space="preserve"> </w:t>
      </w:r>
    </w:p>
    <w:p w14:paraId="1F9C7861" w14:textId="77777777" w:rsidR="003401A7" w:rsidRPr="00AD5E2C" w:rsidRDefault="00AF4B2C">
      <w:pPr>
        <w:numPr>
          <w:ilvl w:val="0"/>
          <w:numId w:val="1"/>
        </w:numPr>
        <w:ind w:hanging="360"/>
      </w:pPr>
      <w:r w:rsidRPr="00AD5E2C">
        <w:t xml:space="preserve">Bardu Jeger og Fiskerforening drives ut fra egeninteresse og skal være dugnadsbasert. Det forventes at medlemmer stille opp i komité og på dugnad.  Derfor utbetales ikke godtgjørelse for å inneha tillitsverv i Bardu Jeger og Fiskerforening. </w:t>
      </w:r>
    </w:p>
    <w:p w14:paraId="50C2E400" w14:textId="77777777" w:rsidR="003401A7" w:rsidRPr="00AD5E2C" w:rsidRDefault="00AF4B2C">
      <w:pPr>
        <w:spacing w:after="0" w:line="259" w:lineRule="auto"/>
        <w:ind w:left="0" w:firstLine="0"/>
      </w:pPr>
      <w:r w:rsidRPr="00AD5E2C">
        <w:t xml:space="preserve"> </w:t>
      </w:r>
    </w:p>
    <w:p w14:paraId="516F6F94" w14:textId="37B12EC5" w:rsidR="003C21C9" w:rsidRDefault="00AF4B2C" w:rsidP="003C21C9">
      <w:pPr>
        <w:numPr>
          <w:ilvl w:val="0"/>
          <w:numId w:val="1"/>
        </w:numPr>
        <w:ind w:hanging="360"/>
      </w:pPr>
      <w:r w:rsidRPr="00AD5E2C">
        <w:t xml:space="preserve">Det utbetales fast utgiftsdekning til leder, sekretær, kasserer og web redaktør, som skal dekke bruk av egen telefon, hjemmekontor med </w:t>
      </w:r>
      <w:proofErr w:type="gramStart"/>
      <w:r w:rsidRPr="00AD5E2C">
        <w:t>e-mail</w:t>
      </w:r>
      <w:proofErr w:type="gramEnd"/>
      <w:r w:rsidRPr="00AD5E2C">
        <w:t xml:space="preserve"> og lignende.  Leder kr 6000, kasserer kr 3000 og sekretær kr 3000. Ansvarlig for hjemmesidene kr 1000,-   </w:t>
      </w:r>
    </w:p>
    <w:p w14:paraId="3D7E0D41" w14:textId="77777777" w:rsidR="003401A7" w:rsidRPr="00AD5E2C" w:rsidRDefault="00AF4B2C">
      <w:pPr>
        <w:spacing w:after="0" w:line="259" w:lineRule="auto"/>
        <w:ind w:left="0" w:firstLine="0"/>
      </w:pPr>
      <w:r w:rsidRPr="00AD5E2C">
        <w:t xml:space="preserve"> </w:t>
      </w:r>
    </w:p>
    <w:p w14:paraId="5538E430" w14:textId="70E948C9" w:rsidR="003C21C9" w:rsidRDefault="00AF4B2C" w:rsidP="003C21C9">
      <w:pPr>
        <w:numPr>
          <w:ilvl w:val="0"/>
          <w:numId w:val="1"/>
        </w:numPr>
        <w:ind w:hanging="360"/>
      </w:pPr>
      <w:r w:rsidRPr="00AD5E2C">
        <w:t>For deltagelse i dugnad på hyttene, rypetelling, merking av Altevatne</w:t>
      </w:r>
      <w:r w:rsidR="002C3334" w:rsidRPr="00AD5E2C">
        <w:t>t</w:t>
      </w:r>
      <w:r w:rsidRPr="00AD5E2C">
        <w:t xml:space="preserve">, leder på ungdomsaktivitet og lignende, dekkes utgifter til transport fra Toppen og innover. </w:t>
      </w:r>
      <w:r w:rsidR="003C21C9" w:rsidRPr="00AD5E2C">
        <w:t>E</w:t>
      </w:r>
      <w:r w:rsidRPr="00AD5E2C">
        <w:t>tter regning, ut fra brukt drivstoff, olje og bensin, ved bruk av egen båt/snøscooter. Mat dekkes med ett felles måltid/middag pr. 2 overnattinger. (ei helg) Ved oppdrag i regi av BJFF eller dugnad på hyttene, betales det ikke leie ved bruk av hyttene</w:t>
      </w:r>
      <w:r w:rsidRPr="00C87D55">
        <w:rPr>
          <w:color w:val="auto"/>
        </w:rPr>
        <w:t xml:space="preserve">. </w:t>
      </w:r>
      <w:r w:rsidR="002520DD" w:rsidRPr="00C87D55">
        <w:rPr>
          <w:color w:val="auto"/>
        </w:rPr>
        <w:t>Ved bruk av hyttene ut over oppdragets varighet skal det betales leie på vanlig måte. Andre som måtte være med på dugnadsturen betaler leie</w:t>
      </w:r>
      <w:r w:rsidR="001622B4" w:rsidRPr="00C87D55">
        <w:rPr>
          <w:color w:val="auto"/>
        </w:rPr>
        <w:t>. Utvalget/utvalgsleder bestemmer/stipulerer oppdragets/dugnadens varighet på forhånd</w:t>
      </w:r>
      <w:r w:rsidR="00011A25" w:rsidRPr="00C87D55">
        <w:rPr>
          <w:color w:val="auto"/>
        </w:rPr>
        <w:t>.</w:t>
      </w:r>
    </w:p>
    <w:p w14:paraId="55853860" w14:textId="77777777" w:rsidR="003401A7" w:rsidRPr="00AD5E2C" w:rsidRDefault="00AF4B2C">
      <w:pPr>
        <w:spacing w:after="0" w:line="259" w:lineRule="auto"/>
        <w:ind w:left="0" w:firstLine="0"/>
      </w:pPr>
      <w:r w:rsidRPr="00AD5E2C">
        <w:t xml:space="preserve"> </w:t>
      </w:r>
    </w:p>
    <w:p w14:paraId="72D09755" w14:textId="77777777" w:rsidR="003401A7" w:rsidRPr="00AD5E2C" w:rsidRDefault="00AF4B2C">
      <w:pPr>
        <w:numPr>
          <w:ilvl w:val="0"/>
          <w:numId w:val="1"/>
        </w:numPr>
        <w:ind w:hanging="360"/>
      </w:pPr>
      <w:r w:rsidRPr="00AD5E2C">
        <w:t xml:space="preserve">Ved møtedeltagelse på vegne av Bardu Jeger og fiskerforening, dekkes kjøring, reise og opphold etter statens satser, eller mot kvittering for betalte utgifter. Det samme gjelder for aktivitet godkjent av utvalgsledere. </w:t>
      </w:r>
    </w:p>
    <w:p w14:paraId="0296E8DF" w14:textId="77777777" w:rsidR="003C21C9" w:rsidRDefault="003C21C9" w:rsidP="003C21C9">
      <w:pPr>
        <w:pStyle w:val="Listeavsnitt"/>
      </w:pPr>
    </w:p>
    <w:p w14:paraId="474A9DA0" w14:textId="77777777" w:rsidR="003401A7" w:rsidRPr="00AD5E2C" w:rsidRDefault="00AF4B2C">
      <w:pPr>
        <w:spacing w:after="0" w:line="259" w:lineRule="auto"/>
        <w:ind w:left="0" w:firstLine="0"/>
      </w:pPr>
      <w:r w:rsidRPr="00AD5E2C">
        <w:t xml:space="preserve"> </w:t>
      </w:r>
    </w:p>
    <w:p w14:paraId="148DE5CF" w14:textId="77777777" w:rsidR="003401A7" w:rsidRPr="00AD5E2C" w:rsidRDefault="00AF4B2C">
      <w:pPr>
        <w:numPr>
          <w:ilvl w:val="0"/>
          <w:numId w:val="1"/>
        </w:numPr>
        <w:ind w:hanging="360"/>
      </w:pPr>
      <w:r w:rsidRPr="00AD5E2C">
        <w:t xml:space="preserve">Utbetaling skjer etter godkjennelse/attestasjon av utvalgsleder som er ansvarlig for gjennomføring av tiltak/aktivitet. Utlegg til kontorrekvisita, frimerker og lignede dekkes mot kvittering for kjøp.  </w:t>
      </w:r>
    </w:p>
    <w:p w14:paraId="727067E9" w14:textId="77777777" w:rsidR="003C21C9" w:rsidRDefault="003C21C9" w:rsidP="003C21C9">
      <w:pPr>
        <w:pStyle w:val="Listeavsnitt"/>
      </w:pPr>
    </w:p>
    <w:p w14:paraId="22B5F225" w14:textId="77777777" w:rsidR="003401A7" w:rsidRPr="00AD5E2C" w:rsidRDefault="00AF4B2C">
      <w:pPr>
        <w:spacing w:after="0" w:line="259" w:lineRule="auto"/>
        <w:ind w:left="0" w:firstLine="0"/>
      </w:pPr>
      <w:r w:rsidRPr="00AD5E2C">
        <w:t xml:space="preserve"> </w:t>
      </w:r>
    </w:p>
    <w:p w14:paraId="391734E8" w14:textId="77777777" w:rsidR="003401A7" w:rsidRPr="00AD5E2C" w:rsidRDefault="00AF4B2C">
      <w:pPr>
        <w:numPr>
          <w:ilvl w:val="0"/>
          <w:numId w:val="1"/>
        </w:numPr>
        <w:ind w:hanging="360"/>
      </w:pPr>
      <w:r w:rsidRPr="00AD5E2C">
        <w:t>Bardu JFF dekker påmeldingsavgift til FM, LM og NM. (</w:t>
      </w:r>
      <w:r w:rsidR="00600C9E" w:rsidRPr="00AD5E2C">
        <w:t>etter anmelding</w:t>
      </w:r>
      <w:r w:rsidRPr="00AD5E2C">
        <w:t xml:space="preserve"> dekkes ikke) innen skyting og fiske. For hagleskyting dekkes også skudd som medgår. </w:t>
      </w:r>
    </w:p>
    <w:p w14:paraId="5D4F38A0" w14:textId="77777777" w:rsidR="003C21C9" w:rsidRDefault="003C21C9" w:rsidP="003C21C9">
      <w:pPr>
        <w:pStyle w:val="Listeavsnitt"/>
      </w:pPr>
    </w:p>
    <w:p w14:paraId="4A557C5A" w14:textId="77777777" w:rsidR="003401A7" w:rsidRPr="00AD5E2C" w:rsidRDefault="00AF4B2C">
      <w:pPr>
        <w:spacing w:after="0" w:line="259" w:lineRule="auto"/>
        <w:ind w:left="0" w:firstLine="0"/>
      </w:pPr>
      <w:r w:rsidRPr="00AD5E2C">
        <w:t xml:space="preserve"> </w:t>
      </w:r>
    </w:p>
    <w:p w14:paraId="4C905AE4" w14:textId="77777777" w:rsidR="003401A7" w:rsidRPr="00AD5E2C" w:rsidRDefault="00AF4B2C">
      <w:pPr>
        <w:numPr>
          <w:ilvl w:val="0"/>
          <w:numId w:val="1"/>
        </w:numPr>
        <w:ind w:hanging="360"/>
      </w:pPr>
      <w:r w:rsidRPr="00AD5E2C">
        <w:lastRenderedPageBreak/>
        <w:t xml:space="preserve">Bardu JFF dekker kursavgift til medlemmer som ønsker å delta på kurs i regi av jeger og fiskerforening, fylkeslag og forbund og ellers kurs med tema Jakt og Fiske. </w:t>
      </w:r>
    </w:p>
    <w:p w14:paraId="433C40F2" w14:textId="77777777" w:rsidR="003C21C9" w:rsidRDefault="003C21C9" w:rsidP="003C21C9">
      <w:pPr>
        <w:pStyle w:val="Listeavsnitt"/>
      </w:pPr>
    </w:p>
    <w:p w14:paraId="58FBC0A2" w14:textId="77777777" w:rsidR="003401A7" w:rsidRPr="00AD5E2C" w:rsidRDefault="00AF4B2C">
      <w:pPr>
        <w:spacing w:after="0" w:line="259" w:lineRule="auto"/>
        <w:ind w:left="0" w:firstLine="0"/>
      </w:pPr>
      <w:r w:rsidRPr="00AD5E2C">
        <w:t xml:space="preserve"> </w:t>
      </w:r>
    </w:p>
    <w:p w14:paraId="4D19DE98" w14:textId="47EE20B7" w:rsidR="003401A7" w:rsidRPr="00AD5E2C" w:rsidRDefault="00AF4B2C">
      <w:pPr>
        <w:numPr>
          <w:ilvl w:val="0"/>
          <w:numId w:val="1"/>
        </w:numPr>
        <w:ind w:hanging="360"/>
      </w:pPr>
      <w:r w:rsidRPr="00AD5E2C">
        <w:t xml:space="preserve">Styret gis fullmakt til å godkjenne utgiftsdekning til medlemmer med inntil kr </w:t>
      </w:r>
      <w:r w:rsidR="00AD5E2C" w:rsidRPr="00AD5E2C">
        <w:t>10.000, -</w:t>
      </w:r>
      <w:r w:rsidRPr="00AD5E2C">
        <w:t xml:space="preserve"> pr. tilfelle etter søknad. Styret gis også fullmakt til å foreta innkjøp/utgiftsøkning med: inntil kr 50.000 Protokollført styrevedtak  </w:t>
      </w:r>
    </w:p>
    <w:p w14:paraId="79945030" w14:textId="77777777" w:rsidR="003C21C9" w:rsidRDefault="003C21C9" w:rsidP="003C21C9">
      <w:pPr>
        <w:pStyle w:val="Listeavsnitt"/>
      </w:pPr>
    </w:p>
    <w:p w14:paraId="747D3B97" w14:textId="614E83EF" w:rsidR="003401A7" w:rsidRPr="00AD5E2C" w:rsidRDefault="00AF4B2C">
      <w:pPr>
        <w:numPr>
          <w:ilvl w:val="1"/>
          <w:numId w:val="1"/>
        </w:numPr>
        <w:ind w:hanging="360"/>
      </w:pPr>
      <w:r w:rsidRPr="00AD5E2C">
        <w:t xml:space="preserve">fra kr </w:t>
      </w:r>
      <w:r w:rsidR="00AD5E2C" w:rsidRPr="00AD5E2C">
        <w:t>50.000, -</w:t>
      </w:r>
      <w:r w:rsidRPr="00AD5E2C">
        <w:t xml:space="preserve"> - kr 75.000 Protokollført enstemmig styrevedtak. </w:t>
      </w:r>
    </w:p>
    <w:p w14:paraId="03640FE9" w14:textId="5592C27D" w:rsidR="003401A7" w:rsidRPr="00AD5E2C" w:rsidRDefault="00AF4B2C">
      <w:pPr>
        <w:numPr>
          <w:ilvl w:val="1"/>
          <w:numId w:val="1"/>
        </w:numPr>
        <w:spacing w:after="0" w:line="259" w:lineRule="auto"/>
        <w:ind w:hanging="360"/>
      </w:pPr>
      <w:r w:rsidRPr="00AD5E2C">
        <w:t>økte u</w:t>
      </w:r>
      <w:r w:rsidR="002C3334" w:rsidRPr="00AD5E2C">
        <w:t>t</w:t>
      </w:r>
      <w:r w:rsidRPr="00AD5E2C">
        <w:t xml:space="preserve">gifter i enkeltsaker ut over kr </w:t>
      </w:r>
      <w:r w:rsidR="00AD5E2C" w:rsidRPr="00AD5E2C">
        <w:t>75.000, -</w:t>
      </w:r>
      <w:r w:rsidRPr="00AD5E2C">
        <w:t xml:space="preserve"> krever årsmøtevedtak. </w:t>
      </w:r>
    </w:p>
    <w:p w14:paraId="30C32175" w14:textId="4E6C0586" w:rsidR="003401A7" w:rsidRDefault="00AF4B2C">
      <w:pPr>
        <w:numPr>
          <w:ilvl w:val="1"/>
          <w:numId w:val="1"/>
        </w:numPr>
        <w:ind w:hanging="360"/>
        <w:rPr>
          <w:color w:val="auto"/>
        </w:rPr>
      </w:pPr>
      <w:r w:rsidRPr="00DF06E9">
        <w:rPr>
          <w:color w:val="auto"/>
        </w:rPr>
        <w:t xml:space="preserve">Økte utgifter på mer enn kr </w:t>
      </w:r>
      <w:r w:rsidR="00AD5E2C" w:rsidRPr="00DF06E9">
        <w:rPr>
          <w:color w:val="auto"/>
        </w:rPr>
        <w:t>150.000, -</w:t>
      </w:r>
      <w:r w:rsidRPr="00DF06E9">
        <w:rPr>
          <w:color w:val="auto"/>
        </w:rPr>
        <w:t xml:space="preserve"> ut over vedtatt årsbudsjett krever årsmøtevedtak/ekstraordinært årsmøtevedtak.</w:t>
      </w:r>
    </w:p>
    <w:p w14:paraId="211CC750" w14:textId="77777777" w:rsidR="00C87D55" w:rsidRPr="00DF06E9" w:rsidRDefault="00C87D55" w:rsidP="00C87D55">
      <w:pPr>
        <w:ind w:left="1778" w:firstLine="0"/>
        <w:rPr>
          <w:color w:val="auto"/>
        </w:rPr>
      </w:pPr>
    </w:p>
    <w:p w14:paraId="48E747BE" w14:textId="7C901D66" w:rsidR="00AE1A8C" w:rsidRPr="00DF06E9" w:rsidRDefault="00AF4B2C">
      <w:pPr>
        <w:spacing w:after="65"/>
        <w:ind w:left="708" w:firstLine="0"/>
        <w:rPr>
          <w:color w:val="auto"/>
        </w:rPr>
      </w:pPr>
      <w:r w:rsidRPr="00DF06E9">
        <w:rPr>
          <w:color w:val="auto"/>
        </w:rPr>
        <w:t xml:space="preserve">Det </w:t>
      </w:r>
      <w:r w:rsidR="00C87D55">
        <w:rPr>
          <w:color w:val="auto"/>
        </w:rPr>
        <w:t>skal</w:t>
      </w:r>
      <w:r w:rsidRPr="00DF06E9">
        <w:rPr>
          <w:color w:val="auto"/>
        </w:rPr>
        <w:t xml:space="preserve"> innhentes </w:t>
      </w:r>
      <w:r w:rsidR="00AE1A8C" w:rsidRPr="00DF06E9">
        <w:rPr>
          <w:color w:val="auto"/>
        </w:rPr>
        <w:t xml:space="preserve">skriftlig </w:t>
      </w:r>
      <w:r w:rsidRPr="00DF06E9">
        <w:rPr>
          <w:color w:val="auto"/>
        </w:rPr>
        <w:t xml:space="preserve">tilbud fra to eller flere på enkeltkjøp over kr </w:t>
      </w:r>
      <w:r w:rsidR="00AD5E2C" w:rsidRPr="00DF06E9">
        <w:rPr>
          <w:color w:val="auto"/>
        </w:rPr>
        <w:t>10.000, -</w:t>
      </w:r>
      <w:r w:rsidRPr="00DF06E9">
        <w:rPr>
          <w:color w:val="auto"/>
        </w:rPr>
        <w:t>.</w:t>
      </w:r>
    </w:p>
    <w:p w14:paraId="6BB80D60" w14:textId="77777777" w:rsidR="003401A7" w:rsidRPr="00DF06E9" w:rsidRDefault="00AE1A8C">
      <w:pPr>
        <w:spacing w:after="65"/>
        <w:ind w:left="708" w:firstLine="0"/>
        <w:rPr>
          <w:color w:val="auto"/>
        </w:rPr>
      </w:pPr>
      <w:r w:rsidRPr="00DF06E9">
        <w:rPr>
          <w:color w:val="auto"/>
        </w:rPr>
        <w:t>Det skal skrives protokoll med begrunnelse for valg av tilbud</w:t>
      </w:r>
      <w:r w:rsidR="00BD6BC7" w:rsidRPr="00DF06E9">
        <w:rPr>
          <w:color w:val="auto"/>
        </w:rPr>
        <w:t>,</w:t>
      </w:r>
      <w:r w:rsidRPr="00DF06E9">
        <w:rPr>
          <w:color w:val="auto"/>
        </w:rPr>
        <w:t xml:space="preserve"> som igjen godkjennes i styret.</w:t>
      </w:r>
    </w:p>
    <w:p w14:paraId="0EE61569" w14:textId="77777777" w:rsidR="001622B4" w:rsidRPr="00DF06E9" w:rsidRDefault="001622B4">
      <w:pPr>
        <w:spacing w:after="65"/>
        <w:ind w:left="708" w:firstLine="0"/>
        <w:rPr>
          <w:color w:val="auto"/>
        </w:rPr>
      </w:pPr>
      <w:r w:rsidRPr="00DF06E9">
        <w:rPr>
          <w:color w:val="auto"/>
        </w:rPr>
        <w:t>Kjøp og avhending a</w:t>
      </w:r>
      <w:r w:rsidR="009D013C" w:rsidRPr="00DF06E9">
        <w:rPr>
          <w:color w:val="auto"/>
        </w:rPr>
        <w:t>v maskineri</w:t>
      </w:r>
      <w:r w:rsidRPr="00DF06E9">
        <w:rPr>
          <w:color w:val="auto"/>
        </w:rPr>
        <w:t>/utstyr (eks. båter, motorer, ag</w:t>
      </w:r>
      <w:r w:rsidR="009D013C" w:rsidRPr="00DF06E9">
        <w:rPr>
          <w:color w:val="auto"/>
        </w:rPr>
        <w:t>g</w:t>
      </w:r>
      <w:r w:rsidRPr="00DF06E9">
        <w:rPr>
          <w:color w:val="auto"/>
        </w:rPr>
        <w:t>regat</w:t>
      </w:r>
      <w:r w:rsidR="009D013C" w:rsidRPr="00DF06E9">
        <w:rPr>
          <w:color w:val="auto"/>
        </w:rPr>
        <w:t>, våpen, leirduekastere o.l.) behandles i de respektive utvalg og godkjennes i styret.</w:t>
      </w:r>
    </w:p>
    <w:p w14:paraId="2BD02899" w14:textId="77777777" w:rsidR="003401A7" w:rsidRPr="00DF06E9" w:rsidRDefault="00AF4B2C">
      <w:pPr>
        <w:spacing w:after="0" w:line="259" w:lineRule="auto"/>
        <w:ind w:left="0" w:firstLine="0"/>
        <w:rPr>
          <w:color w:val="auto"/>
        </w:rPr>
      </w:pPr>
      <w:r w:rsidRPr="00DF06E9">
        <w:rPr>
          <w:color w:val="auto"/>
          <w:sz w:val="28"/>
        </w:rPr>
        <w:t xml:space="preserve"> </w:t>
      </w:r>
    </w:p>
    <w:p w14:paraId="6BB24C0C" w14:textId="77777777" w:rsidR="003401A7" w:rsidRPr="00AD5E2C" w:rsidRDefault="00AF4B2C">
      <w:pPr>
        <w:pStyle w:val="Overskrift1"/>
        <w:ind w:left="-5"/>
        <w:rPr>
          <w:rFonts w:ascii="Arial" w:hAnsi="Arial" w:cs="Arial"/>
        </w:rPr>
      </w:pPr>
      <w:bookmarkStart w:id="0" w:name="_Toc127730377"/>
      <w:r w:rsidRPr="00AD5E2C">
        <w:rPr>
          <w:rFonts w:ascii="Arial" w:hAnsi="Arial" w:cs="Arial"/>
        </w:rPr>
        <w:t>Innkjøp (kontant og kreditt).</w:t>
      </w:r>
      <w:bookmarkEnd w:id="0"/>
      <w:r w:rsidRPr="00AD5E2C">
        <w:rPr>
          <w:rFonts w:ascii="Arial" w:hAnsi="Arial" w:cs="Arial"/>
        </w:rPr>
        <w:t xml:space="preserve"> </w:t>
      </w:r>
    </w:p>
    <w:p w14:paraId="321C59BA" w14:textId="77777777" w:rsidR="003401A7" w:rsidRPr="00AD5E2C" w:rsidRDefault="00AF4B2C">
      <w:pPr>
        <w:numPr>
          <w:ilvl w:val="0"/>
          <w:numId w:val="2"/>
        </w:numPr>
        <w:ind w:hanging="360"/>
      </w:pPr>
      <w:r w:rsidRPr="00AD5E2C">
        <w:t xml:space="preserve">Alle innkjøp skal godkjennes av utvalgsleder / leder. </w:t>
      </w:r>
    </w:p>
    <w:p w14:paraId="04AB07AB" w14:textId="77777777" w:rsidR="003401A7" w:rsidRPr="00AD5E2C" w:rsidRDefault="00AF4B2C">
      <w:pPr>
        <w:numPr>
          <w:ilvl w:val="0"/>
          <w:numId w:val="2"/>
        </w:numPr>
        <w:ind w:hanging="360"/>
      </w:pPr>
      <w:r w:rsidRPr="00AD5E2C">
        <w:t xml:space="preserve">Kontantutlegg føres på oppgjørsskjema og kvitteringer vedlegges. </w:t>
      </w:r>
    </w:p>
    <w:p w14:paraId="3051EF75" w14:textId="77777777" w:rsidR="003401A7" w:rsidRPr="00AD5E2C" w:rsidRDefault="00AF4B2C">
      <w:pPr>
        <w:numPr>
          <w:ilvl w:val="0"/>
          <w:numId w:val="2"/>
        </w:numPr>
        <w:spacing w:after="69"/>
        <w:ind w:hanging="360"/>
      </w:pPr>
      <w:r w:rsidRPr="00AD5E2C">
        <w:t xml:space="preserve">Ved kredittkjøp må det </w:t>
      </w:r>
      <w:proofErr w:type="gramStart"/>
      <w:r w:rsidRPr="00AD5E2C">
        <w:t>fremkomme</w:t>
      </w:r>
      <w:proofErr w:type="gramEnd"/>
      <w:r w:rsidRPr="00AD5E2C">
        <w:t xml:space="preserve"> av faktura hvem som har gjort innkjøpet og formålet med innkjøpet. </w:t>
      </w:r>
      <w:r w:rsidR="002C3334" w:rsidRPr="00AD5E2C">
        <w:t>For eksempel</w:t>
      </w:r>
      <w:r w:rsidR="002C3334" w:rsidRPr="00AD5E2C">
        <w:rPr>
          <w:i/>
        </w:rPr>
        <w:t>.</w:t>
      </w:r>
      <w:r w:rsidRPr="00AD5E2C">
        <w:t xml:space="preserve"> </w:t>
      </w:r>
      <w:r w:rsidR="00667F16" w:rsidRPr="00AD5E2C">
        <w:rPr>
          <w:i/>
        </w:rPr>
        <w:t>Torfinn</w:t>
      </w:r>
      <w:r w:rsidRPr="00AD5E2C">
        <w:rPr>
          <w:i/>
        </w:rPr>
        <w:t xml:space="preserve"> – Vedlikehold toppen hytta. </w:t>
      </w:r>
    </w:p>
    <w:p w14:paraId="525C2828" w14:textId="77777777" w:rsidR="003401A7" w:rsidRPr="00AD5E2C" w:rsidRDefault="00AF4B2C" w:rsidP="00667F16">
      <w:pPr>
        <w:spacing w:after="0" w:line="259" w:lineRule="auto"/>
        <w:ind w:left="0" w:firstLine="0"/>
      </w:pPr>
      <w:r w:rsidRPr="00AD5E2C">
        <w:rPr>
          <w:sz w:val="28"/>
        </w:rPr>
        <w:t xml:space="preserve"> </w:t>
      </w:r>
    </w:p>
    <w:p w14:paraId="347D5967" w14:textId="77777777" w:rsidR="003401A7" w:rsidRPr="00AD5E2C" w:rsidRDefault="00AF4B2C">
      <w:pPr>
        <w:pStyle w:val="Overskrift1"/>
        <w:ind w:left="-5"/>
        <w:rPr>
          <w:rFonts w:ascii="Arial" w:hAnsi="Arial" w:cs="Arial"/>
        </w:rPr>
      </w:pPr>
      <w:bookmarkStart w:id="1" w:name="_Toc127730378"/>
      <w:r w:rsidRPr="00AD5E2C">
        <w:rPr>
          <w:rFonts w:ascii="Arial" w:hAnsi="Arial" w:cs="Arial"/>
        </w:rPr>
        <w:t>Kontant betaling av aktivitet.</w:t>
      </w:r>
      <w:bookmarkEnd w:id="1"/>
      <w:r w:rsidRPr="00AD5E2C">
        <w:rPr>
          <w:rFonts w:ascii="Arial" w:hAnsi="Arial" w:cs="Arial"/>
        </w:rPr>
        <w:t xml:space="preserve"> </w:t>
      </w:r>
    </w:p>
    <w:p w14:paraId="64364150" w14:textId="77777777" w:rsidR="00C87D55" w:rsidRPr="00C87D55" w:rsidRDefault="00AF4B2C" w:rsidP="00C87D55">
      <w:pPr>
        <w:numPr>
          <w:ilvl w:val="0"/>
          <w:numId w:val="3"/>
        </w:numPr>
        <w:spacing w:after="0" w:line="259" w:lineRule="auto"/>
        <w:ind w:left="360" w:firstLine="0"/>
        <w:rPr>
          <w:sz w:val="28"/>
        </w:rPr>
      </w:pPr>
      <w:r w:rsidRPr="00AD5E2C">
        <w:t>Ved kontant betaling benyttes oppgjørsskjema. (aversjonsdressur, isfiskekonkurranse, Årsfest med mer.). Alle inntekter og utgifter skal føres opp og kvitteringer vedlegges.</w:t>
      </w:r>
    </w:p>
    <w:p w14:paraId="0AC5BF15" w14:textId="745B0E08" w:rsidR="003C21C9" w:rsidRPr="00C87D55" w:rsidRDefault="00AF4B2C" w:rsidP="00C87D55">
      <w:pPr>
        <w:numPr>
          <w:ilvl w:val="0"/>
          <w:numId w:val="3"/>
        </w:numPr>
        <w:spacing w:after="0" w:line="259" w:lineRule="auto"/>
        <w:ind w:left="360" w:firstLine="0"/>
        <w:rPr>
          <w:sz w:val="28"/>
        </w:rPr>
      </w:pPr>
      <w:r w:rsidRPr="00AD5E2C">
        <w:t>Leirdueutvalget fører kassadagbok i</w:t>
      </w:r>
      <w:r w:rsidR="00667F16" w:rsidRPr="00AD5E2C">
        <w:t xml:space="preserve"> forbindelse med</w:t>
      </w:r>
      <w:r w:rsidRPr="00AD5E2C">
        <w:t xml:space="preserve"> leirdueskyting. Kassa beholdningen skal holdes så lav som mulig. Kopi av </w:t>
      </w:r>
      <w:r w:rsidRPr="00C87D55">
        <w:rPr>
          <w:color w:val="auto"/>
        </w:rPr>
        <w:t xml:space="preserve">kassadagbok </w:t>
      </w:r>
      <w:r w:rsidR="00667F16" w:rsidRPr="00C87D55">
        <w:rPr>
          <w:color w:val="auto"/>
        </w:rPr>
        <w:t xml:space="preserve">eller elektronisk kassadagbok </w:t>
      </w:r>
      <w:r w:rsidRPr="00C87D55">
        <w:rPr>
          <w:color w:val="auto"/>
        </w:rPr>
        <w:t xml:space="preserve">og bilag på innskuddene leveres til kasserer. </w:t>
      </w:r>
    </w:p>
    <w:p w14:paraId="02B88D1C" w14:textId="2D25F7D9" w:rsidR="003C21C9" w:rsidRDefault="003C21C9" w:rsidP="00600C9E">
      <w:pPr>
        <w:spacing w:after="0" w:line="259" w:lineRule="auto"/>
        <w:ind w:left="0" w:firstLine="0"/>
        <w:rPr>
          <w:sz w:val="28"/>
        </w:rPr>
      </w:pPr>
    </w:p>
    <w:p w14:paraId="24A203DE" w14:textId="77777777" w:rsidR="003C21C9" w:rsidRPr="00AD5E2C" w:rsidRDefault="003C21C9" w:rsidP="00600C9E">
      <w:pPr>
        <w:spacing w:after="0" w:line="259" w:lineRule="auto"/>
        <w:ind w:left="0" w:firstLine="0"/>
      </w:pPr>
    </w:p>
    <w:p w14:paraId="63B97B19" w14:textId="77777777" w:rsidR="00C87D55" w:rsidRDefault="00C87D55">
      <w:pPr>
        <w:spacing w:after="160" w:line="259" w:lineRule="auto"/>
        <w:ind w:left="0" w:firstLine="0"/>
        <w:rPr>
          <w:rFonts w:eastAsia="Cambria"/>
          <w:b/>
          <w:color w:val="365F91"/>
          <w:sz w:val="32"/>
        </w:rPr>
      </w:pPr>
      <w:r>
        <w:br w:type="page"/>
      </w:r>
    </w:p>
    <w:p w14:paraId="2767F7F1" w14:textId="1074965F" w:rsidR="003401A7" w:rsidRPr="00AD5E2C" w:rsidRDefault="00AF4B2C">
      <w:pPr>
        <w:pStyle w:val="Overskrift1"/>
        <w:ind w:left="-5"/>
        <w:rPr>
          <w:rFonts w:ascii="Arial" w:hAnsi="Arial" w:cs="Arial"/>
        </w:rPr>
      </w:pPr>
      <w:bookmarkStart w:id="2" w:name="_Toc127730379"/>
      <w:r w:rsidRPr="00AD5E2C">
        <w:rPr>
          <w:rFonts w:ascii="Arial" w:hAnsi="Arial" w:cs="Arial"/>
        </w:rPr>
        <w:lastRenderedPageBreak/>
        <w:t>Fakturering.</w:t>
      </w:r>
      <w:bookmarkEnd w:id="2"/>
      <w:r w:rsidRPr="00AD5E2C">
        <w:rPr>
          <w:rFonts w:ascii="Arial" w:hAnsi="Arial" w:cs="Arial"/>
        </w:rPr>
        <w:t xml:space="preserve"> </w:t>
      </w:r>
    </w:p>
    <w:p w14:paraId="5A9FA2CE" w14:textId="77777777" w:rsidR="003401A7" w:rsidRPr="00AD5E2C" w:rsidRDefault="00AF4B2C">
      <w:pPr>
        <w:numPr>
          <w:ilvl w:val="0"/>
          <w:numId w:val="4"/>
        </w:numPr>
        <w:ind w:hanging="360"/>
      </w:pPr>
      <w:r w:rsidRPr="00AD5E2C">
        <w:t xml:space="preserve">Utvalgsleder er ansvarlig for fakturering av aktivitet i eget utvalg. </w:t>
      </w:r>
    </w:p>
    <w:p w14:paraId="393592E7" w14:textId="77777777" w:rsidR="003401A7" w:rsidRPr="00AD5E2C" w:rsidRDefault="00AF4B2C">
      <w:pPr>
        <w:numPr>
          <w:ilvl w:val="0"/>
          <w:numId w:val="4"/>
        </w:numPr>
        <w:ind w:hanging="360"/>
      </w:pPr>
      <w:r w:rsidRPr="00AD5E2C">
        <w:t xml:space="preserve">Faktura skal påføres fakturanummer og kopi sendes til kasserer. Følgende nummerserier benyttes: </w:t>
      </w:r>
    </w:p>
    <w:p w14:paraId="57516821" w14:textId="7FA81F0B" w:rsidR="003401A7" w:rsidRDefault="003401A7" w:rsidP="003C21C9">
      <w:pPr>
        <w:spacing w:after="0" w:line="259" w:lineRule="auto"/>
        <w:ind w:left="705" w:firstLine="0"/>
      </w:pPr>
    </w:p>
    <w:tbl>
      <w:tblPr>
        <w:tblStyle w:val="TableGrid"/>
        <w:tblW w:w="5812" w:type="dxa"/>
        <w:tblInd w:w="708" w:type="dxa"/>
        <w:tblLook w:val="04A0" w:firstRow="1" w:lastRow="0" w:firstColumn="1" w:lastColumn="0" w:noHBand="0" w:noVBand="1"/>
      </w:tblPr>
      <w:tblGrid>
        <w:gridCol w:w="2832"/>
        <w:gridCol w:w="2980"/>
      </w:tblGrid>
      <w:tr w:rsidR="003401A7" w:rsidRPr="00AD5E2C" w14:paraId="5B172F0B" w14:textId="77777777" w:rsidTr="003C21C9">
        <w:trPr>
          <w:trHeight w:val="226"/>
        </w:trPr>
        <w:tc>
          <w:tcPr>
            <w:tcW w:w="2832" w:type="dxa"/>
            <w:tcBorders>
              <w:top w:val="nil"/>
              <w:left w:val="nil"/>
              <w:bottom w:val="nil"/>
              <w:right w:val="nil"/>
            </w:tcBorders>
          </w:tcPr>
          <w:p w14:paraId="6914AD60" w14:textId="77777777" w:rsidR="003401A7" w:rsidRPr="00AD5E2C" w:rsidRDefault="00AF4B2C">
            <w:pPr>
              <w:spacing w:after="0" w:line="259" w:lineRule="auto"/>
              <w:ind w:left="0" w:firstLine="0"/>
            </w:pPr>
            <w:r w:rsidRPr="00AD5E2C">
              <w:t xml:space="preserve">HÅÅ-01, HÅÅ-02 osv.  </w:t>
            </w:r>
          </w:p>
        </w:tc>
        <w:tc>
          <w:tcPr>
            <w:tcW w:w="2980" w:type="dxa"/>
            <w:tcBorders>
              <w:top w:val="nil"/>
              <w:left w:val="nil"/>
              <w:bottom w:val="nil"/>
              <w:right w:val="nil"/>
            </w:tcBorders>
          </w:tcPr>
          <w:p w14:paraId="594C3196" w14:textId="77777777" w:rsidR="003401A7" w:rsidRPr="00AD5E2C" w:rsidRDefault="00AF4B2C">
            <w:pPr>
              <w:spacing w:after="0" w:line="259" w:lineRule="auto"/>
              <w:ind w:left="0" w:firstLine="0"/>
              <w:jc w:val="both"/>
            </w:pPr>
            <w:r w:rsidRPr="00AD5E2C">
              <w:t xml:space="preserve">Hytteutvalget / Eiendomsutvalget </w:t>
            </w:r>
          </w:p>
        </w:tc>
      </w:tr>
      <w:tr w:rsidR="003401A7" w:rsidRPr="00AD5E2C" w14:paraId="00479F5F" w14:textId="77777777" w:rsidTr="003C21C9">
        <w:trPr>
          <w:trHeight w:val="229"/>
        </w:trPr>
        <w:tc>
          <w:tcPr>
            <w:tcW w:w="2832" w:type="dxa"/>
            <w:tcBorders>
              <w:top w:val="nil"/>
              <w:left w:val="nil"/>
              <w:bottom w:val="nil"/>
              <w:right w:val="nil"/>
            </w:tcBorders>
          </w:tcPr>
          <w:p w14:paraId="237493E3" w14:textId="77777777" w:rsidR="003401A7" w:rsidRPr="00AD5E2C" w:rsidRDefault="00AF4B2C">
            <w:pPr>
              <w:tabs>
                <w:tab w:val="center" w:pos="2125"/>
              </w:tabs>
              <w:spacing w:after="0" w:line="259" w:lineRule="auto"/>
              <w:ind w:left="0" w:firstLine="0"/>
            </w:pPr>
            <w:r w:rsidRPr="00AD5E2C">
              <w:t xml:space="preserve">LÅÅ-01, LÅÅ-02 osv. </w:t>
            </w:r>
            <w:r w:rsidRPr="00AD5E2C">
              <w:tab/>
              <w:t xml:space="preserve"> </w:t>
            </w:r>
          </w:p>
        </w:tc>
        <w:tc>
          <w:tcPr>
            <w:tcW w:w="2980" w:type="dxa"/>
            <w:tcBorders>
              <w:top w:val="nil"/>
              <w:left w:val="nil"/>
              <w:bottom w:val="nil"/>
              <w:right w:val="nil"/>
            </w:tcBorders>
          </w:tcPr>
          <w:p w14:paraId="4A5A2B9A" w14:textId="77777777" w:rsidR="003401A7" w:rsidRPr="00AD5E2C" w:rsidRDefault="00AF4B2C">
            <w:pPr>
              <w:spacing w:after="0" w:line="259" w:lineRule="auto"/>
              <w:ind w:left="0" w:firstLine="0"/>
            </w:pPr>
            <w:r w:rsidRPr="00AD5E2C">
              <w:t>Leirdueutvalget /</w:t>
            </w:r>
            <w:proofErr w:type="spellStart"/>
            <w:r w:rsidRPr="00AD5E2C">
              <w:t>Skyteutvalget</w:t>
            </w:r>
            <w:proofErr w:type="spellEnd"/>
            <w:r w:rsidRPr="00AD5E2C">
              <w:t xml:space="preserve"> </w:t>
            </w:r>
          </w:p>
        </w:tc>
      </w:tr>
      <w:tr w:rsidR="003401A7" w:rsidRPr="00AD5E2C" w14:paraId="6528C432" w14:textId="77777777" w:rsidTr="003C21C9">
        <w:trPr>
          <w:trHeight w:val="229"/>
        </w:trPr>
        <w:tc>
          <w:tcPr>
            <w:tcW w:w="2832" w:type="dxa"/>
            <w:tcBorders>
              <w:top w:val="nil"/>
              <w:left w:val="nil"/>
              <w:bottom w:val="nil"/>
              <w:right w:val="nil"/>
            </w:tcBorders>
          </w:tcPr>
          <w:p w14:paraId="56B9AC9E" w14:textId="77777777" w:rsidR="003401A7" w:rsidRPr="00AD5E2C" w:rsidRDefault="00AF4B2C">
            <w:pPr>
              <w:tabs>
                <w:tab w:val="center" w:pos="2125"/>
              </w:tabs>
              <w:spacing w:after="0" w:line="259" w:lineRule="auto"/>
              <w:ind w:left="0" w:firstLine="0"/>
            </w:pPr>
            <w:r w:rsidRPr="00AD5E2C">
              <w:t xml:space="preserve">FÅÅ-01, FÅÅ-02 osv. </w:t>
            </w:r>
            <w:r w:rsidRPr="00AD5E2C">
              <w:tab/>
              <w:t xml:space="preserve"> </w:t>
            </w:r>
          </w:p>
        </w:tc>
        <w:tc>
          <w:tcPr>
            <w:tcW w:w="2980" w:type="dxa"/>
            <w:tcBorders>
              <w:top w:val="nil"/>
              <w:left w:val="nil"/>
              <w:bottom w:val="nil"/>
              <w:right w:val="nil"/>
            </w:tcBorders>
          </w:tcPr>
          <w:p w14:paraId="2C201094" w14:textId="77777777" w:rsidR="003401A7" w:rsidRPr="00AD5E2C" w:rsidRDefault="00AF4B2C">
            <w:pPr>
              <w:spacing w:after="0" w:line="259" w:lineRule="auto"/>
              <w:ind w:left="0" w:firstLine="0"/>
            </w:pPr>
            <w:r w:rsidRPr="00AD5E2C">
              <w:t xml:space="preserve">Fiskeutvalget </w:t>
            </w:r>
          </w:p>
        </w:tc>
      </w:tr>
      <w:tr w:rsidR="003401A7" w:rsidRPr="00AD5E2C" w14:paraId="5AF6651C" w14:textId="77777777" w:rsidTr="003C21C9">
        <w:trPr>
          <w:trHeight w:val="230"/>
        </w:trPr>
        <w:tc>
          <w:tcPr>
            <w:tcW w:w="2832" w:type="dxa"/>
            <w:tcBorders>
              <w:top w:val="nil"/>
              <w:left w:val="nil"/>
              <w:bottom w:val="nil"/>
              <w:right w:val="nil"/>
            </w:tcBorders>
          </w:tcPr>
          <w:p w14:paraId="67FBA879" w14:textId="77777777" w:rsidR="003401A7" w:rsidRPr="00AD5E2C" w:rsidRDefault="00AF4B2C">
            <w:pPr>
              <w:tabs>
                <w:tab w:val="center" w:pos="2125"/>
              </w:tabs>
              <w:spacing w:after="0" w:line="259" w:lineRule="auto"/>
              <w:ind w:left="0" w:firstLine="0"/>
            </w:pPr>
            <w:r w:rsidRPr="00AD5E2C">
              <w:t xml:space="preserve">JÅÅ-01, JÅÅ-02 osv. </w:t>
            </w:r>
            <w:r w:rsidRPr="00AD5E2C">
              <w:tab/>
              <w:t xml:space="preserve"> </w:t>
            </w:r>
          </w:p>
        </w:tc>
        <w:tc>
          <w:tcPr>
            <w:tcW w:w="2980" w:type="dxa"/>
            <w:tcBorders>
              <w:top w:val="nil"/>
              <w:left w:val="nil"/>
              <w:bottom w:val="nil"/>
              <w:right w:val="nil"/>
            </w:tcBorders>
          </w:tcPr>
          <w:p w14:paraId="3C7B22E4" w14:textId="77777777" w:rsidR="003401A7" w:rsidRPr="00AD5E2C" w:rsidRDefault="00AF4B2C">
            <w:pPr>
              <w:spacing w:after="0" w:line="259" w:lineRule="auto"/>
              <w:ind w:left="0" w:firstLine="0"/>
            </w:pPr>
            <w:r w:rsidRPr="00AD5E2C">
              <w:t xml:space="preserve">Jaktutvalget </w:t>
            </w:r>
          </w:p>
        </w:tc>
      </w:tr>
      <w:tr w:rsidR="003401A7" w:rsidRPr="00AD5E2C" w14:paraId="3D869E61" w14:textId="77777777" w:rsidTr="003C21C9">
        <w:trPr>
          <w:trHeight w:val="230"/>
        </w:trPr>
        <w:tc>
          <w:tcPr>
            <w:tcW w:w="2832" w:type="dxa"/>
            <w:tcBorders>
              <w:top w:val="nil"/>
              <w:left w:val="nil"/>
              <w:bottom w:val="nil"/>
              <w:right w:val="nil"/>
            </w:tcBorders>
          </w:tcPr>
          <w:p w14:paraId="3991CCAC" w14:textId="77777777" w:rsidR="003401A7" w:rsidRPr="00AD5E2C" w:rsidRDefault="00AF4B2C">
            <w:pPr>
              <w:spacing w:after="0" w:line="259" w:lineRule="auto"/>
              <w:ind w:left="0" w:firstLine="0"/>
            </w:pPr>
            <w:r w:rsidRPr="00AD5E2C">
              <w:t xml:space="preserve">SÅÅ-01, SÅÅ-02 osv.  </w:t>
            </w:r>
          </w:p>
        </w:tc>
        <w:tc>
          <w:tcPr>
            <w:tcW w:w="2980" w:type="dxa"/>
            <w:tcBorders>
              <w:top w:val="nil"/>
              <w:left w:val="nil"/>
              <w:bottom w:val="nil"/>
              <w:right w:val="nil"/>
            </w:tcBorders>
          </w:tcPr>
          <w:p w14:paraId="2965B2BC" w14:textId="77777777" w:rsidR="003401A7" w:rsidRPr="00AD5E2C" w:rsidRDefault="00AF4B2C">
            <w:pPr>
              <w:spacing w:after="0" w:line="259" w:lineRule="auto"/>
              <w:ind w:left="0" w:firstLine="0"/>
            </w:pPr>
            <w:proofErr w:type="spellStart"/>
            <w:r w:rsidRPr="00AD5E2C">
              <w:t>Steiland</w:t>
            </w:r>
            <w:proofErr w:type="spellEnd"/>
            <w:r w:rsidRPr="00AD5E2C">
              <w:t xml:space="preserve"> </w:t>
            </w:r>
          </w:p>
        </w:tc>
      </w:tr>
      <w:tr w:rsidR="003401A7" w:rsidRPr="00AD5E2C" w14:paraId="069CC43B" w14:textId="77777777" w:rsidTr="003C21C9">
        <w:trPr>
          <w:trHeight w:val="230"/>
        </w:trPr>
        <w:tc>
          <w:tcPr>
            <w:tcW w:w="2832" w:type="dxa"/>
            <w:tcBorders>
              <w:top w:val="nil"/>
              <w:left w:val="nil"/>
              <w:bottom w:val="nil"/>
              <w:right w:val="nil"/>
            </w:tcBorders>
          </w:tcPr>
          <w:p w14:paraId="7076BF09" w14:textId="77777777" w:rsidR="003401A7" w:rsidRPr="00AD5E2C" w:rsidRDefault="00AF4B2C">
            <w:pPr>
              <w:spacing w:after="0" w:line="259" w:lineRule="auto"/>
              <w:ind w:left="0" w:firstLine="0"/>
            </w:pPr>
            <w:r w:rsidRPr="00AD5E2C">
              <w:t xml:space="preserve">UÅÅ-01, UÅÅ-02 osv.  </w:t>
            </w:r>
          </w:p>
        </w:tc>
        <w:tc>
          <w:tcPr>
            <w:tcW w:w="2980" w:type="dxa"/>
            <w:tcBorders>
              <w:top w:val="nil"/>
              <w:left w:val="nil"/>
              <w:bottom w:val="nil"/>
              <w:right w:val="nil"/>
            </w:tcBorders>
          </w:tcPr>
          <w:p w14:paraId="168BA745" w14:textId="77777777" w:rsidR="003401A7" w:rsidRPr="00AD5E2C" w:rsidRDefault="00AF4B2C">
            <w:pPr>
              <w:spacing w:after="0" w:line="259" w:lineRule="auto"/>
              <w:ind w:left="0" w:firstLine="0"/>
            </w:pPr>
            <w:r w:rsidRPr="00AD5E2C">
              <w:t xml:space="preserve">Ungdomsutvalget </w:t>
            </w:r>
          </w:p>
        </w:tc>
      </w:tr>
      <w:tr w:rsidR="003401A7" w:rsidRPr="00AD5E2C" w14:paraId="110FC70F" w14:textId="77777777" w:rsidTr="003C21C9">
        <w:trPr>
          <w:trHeight w:val="226"/>
        </w:trPr>
        <w:tc>
          <w:tcPr>
            <w:tcW w:w="2832" w:type="dxa"/>
            <w:tcBorders>
              <w:top w:val="nil"/>
              <w:left w:val="nil"/>
              <w:bottom w:val="nil"/>
              <w:right w:val="nil"/>
            </w:tcBorders>
          </w:tcPr>
          <w:p w14:paraId="4720CDD2" w14:textId="77777777" w:rsidR="003401A7" w:rsidRPr="00AD5E2C" w:rsidRDefault="00AF4B2C">
            <w:pPr>
              <w:spacing w:after="0" w:line="259" w:lineRule="auto"/>
              <w:ind w:left="0" w:firstLine="0"/>
            </w:pPr>
            <w:r w:rsidRPr="00AD5E2C">
              <w:t xml:space="preserve">KÅÅ-01, KÅÅ-02 osv.  </w:t>
            </w:r>
          </w:p>
        </w:tc>
        <w:tc>
          <w:tcPr>
            <w:tcW w:w="2980" w:type="dxa"/>
            <w:tcBorders>
              <w:top w:val="nil"/>
              <w:left w:val="nil"/>
              <w:bottom w:val="nil"/>
              <w:right w:val="nil"/>
            </w:tcBorders>
          </w:tcPr>
          <w:p w14:paraId="5084C894" w14:textId="77777777" w:rsidR="003401A7" w:rsidRPr="00AD5E2C" w:rsidRDefault="00AF4B2C">
            <w:pPr>
              <w:spacing w:after="0" w:line="259" w:lineRule="auto"/>
              <w:ind w:left="0" w:firstLine="0"/>
            </w:pPr>
            <w:r w:rsidRPr="00AD5E2C">
              <w:t xml:space="preserve">Kasserer / Styret </w:t>
            </w:r>
          </w:p>
        </w:tc>
      </w:tr>
      <w:tr w:rsidR="003C21C9" w:rsidRPr="00AD5E2C" w14:paraId="11969A1B" w14:textId="77777777" w:rsidTr="003C21C9">
        <w:trPr>
          <w:trHeight w:val="226"/>
        </w:trPr>
        <w:tc>
          <w:tcPr>
            <w:tcW w:w="2832" w:type="dxa"/>
            <w:tcBorders>
              <w:top w:val="nil"/>
              <w:left w:val="nil"/>
              <w:bottom w:val="nil"/>
              <w:right w:val="nil"/>
            </w:tcBorders>
          </w:tcPr>
          <w:p w14:paraId="0BE9B69F" w14:textId="7DD3C12F" w:rsidR="003C21C9" w:rsidRPr="00AD5E2C" w:rsidRDefault="003C21C9">
            <w:pPr>
              <w:spacing w:after="0" w:line="259" w:lineRule="auto"/>
              <w:ind w:left="0" w:firstLine="0"/>
            </w:pPr>
            <w:r>
              <w:t>DÅÅ-01, DÅÅ-02 osv.</w:t>
            </w:r>
          </w:p>
        </w:tc>
        <w:tc>
          <w:tcPr>
            <w:tcW w:w="2980" w:type="dxa"/>
            <w:tcBorders>
              <w:top w:val="nil"/>
              <w:left w:val="nil"/>
              <w:bottom w:val="nil"/>
              <w:right w:val="nil"/>
            </w:tcBorders>
          </w:tcPr>
          <w:p w14:paraId="200F9A13" w14:textId="34356673" w:rsidR="003C21C9" w:rsidRPr="00AD5E2C" w:rsidRDefault="003C21C9">
            <w:pPr>
              <w:spacing w:after="0" w:line="259" w:lineRule="auto"/>
              <w:ind w:left="0" w:firstLine="0"/>
            </w:pPr>
            <w:r>
              <w:t>Kvinneutvalget</w:t>
            </w:r>
          </w:p>
        </w:tc>
      </w:tr>
    </w:tbl>
    <w:p w14:paraId="25545681" w14:textId="77777777" w:rsidR="003401A7" w:rsidRPr="00AD5E2C" w:rsidRDefault="00AF4B2C">
      <w:pPr>
        <w:spacing w:after="0" w:line="259" w:lineRule="auto"/>
        <w:ind w:left="0" w:firstLine="0"/>
      </w:pPr>
      <w:r w:rsidRPr="00AD5E2C">
        <w:t xml:space="preserve"> </w:t>
      </w:r>
    </w:p>
    <w:p w14:paraId="75BBD117" w14:textId="5DB45DF3" w:rsidR="003401A7" w:rsidRPr="00AD5E2C" w:rsidRDefault="00AF4B2C" w:rsidP="00C87D55">
      <w:pPr>
        <w:spacing w:after="55" w:line="259" w:lineRule="auto"/>
        <w:ind w:left="705" w:firstLine="0"/>
      </w:pPr>
      <w:r w:rsidRPr="00AD5E2C">
        <w:t xml:space="preserve"> ÅÅ er gjeldende årstall.</w:t>
      </w:r>
      <w:r w:rsidRPr="00AD5E2C">
        <w:rPr>
          <w:sz w:val="28"/>
        </w:rPr>
        <w:t xml:space="preserve"> </w:t>
      </w:r>
    </w:p>
    <w:p w14:paraId="41515BBD" w14:textId="77777777" w:rsidR="003401A7" w:rsidRPr="00AD5E2C" w:rsidRDefault="00AF4B2C">
      <w:pPr>
        <w:spacing w:after="0" w:line="259" w:lineRule="auto"/>
        <w:ind w:left="720" w:firstLine="0"/>
      </w:pPr>
      <w:r w:rsidRPr="00AD5E2C">
        <w:t xml:space="preserve"> </w:t>
      </w:r>
    </w:p>
    <w:p w14:paraId="69392937" w14:textId="77777777" w:rsidR="003401A7" w:rsidRPr="00AD5E2C" w:rsidRDefault="00AF4B2C">
      <w:pPr>
        <w:numPr>
          <w:ilvl w:val="0"/>
          <w:numId w:val="4"/>
        </w:numPr>
        <w:ind w:hanging="360"/>
      </w:pPr>
      <w:r w:rsidRPr="00AD5E2C">
        <w:t xml:space="preserve">Hytteutvalget / Eiendomsutvalget: </w:t>
      </w:r>
    </w:p>
    <w:p w14:paraId="50EF0EBA" w14:textId="77777777" w:rsidR="003401A7" w:rsidRPr="00AD5E2C" w:rsidRDefault="00AF4B2C">
      <w:pPr>
        <w:ind w:left="720" w:firstLine="0"/>
      </w:pPr>
      <w:r w:rsidRPr="00AD5E2C">
        <w:t xml:space="preserve">Utleieansvarlig fakturerer utleie av </w:t>
      </w:r>
      <w:proofErr w:type="spellStart"/>
      <w:r w:rsidRPr="00AD5E2C">
        <w:t>Steiland</w:t>
      </w:r>
      <w:proofErr w:type="spellEnd"/>
      <w:r w:rsidRPr="00AD5E2C">
        <w:t xml:space="preserve">. Utvalgsleder er ansvarlig for fakturering av annen aktivitet. </w:t>
      </w:r>
    </w:p>
    <w:p w14:paraId="7E14D70C" w14:textId="77777777" w:rsidR="003401A7" w:rsidRPr="00AD5E2C" w:rsidRDefault="00AF4B2C" w:rsidP="00667F16">
      <w:pPr>
        <w:spacing w:after="0" w:line="259" w:lineRule="auto"/>
        <w:ind w:left="720" w:firstLine="0"/>
      </w:pPr>
      <w:r w:rsidRPr="00AD5E2C">
        <w:t xml:space="preserve"> </w:t>
      </w:r>
    </w:p>
    <w:p w14:paraId="008AF3A1" w14:textId="77777777" w:rsidR="003401A7" w:rsidRPr="00AD5E2C" w:rsidRDefault="00AF4B2C">
      <w:pPr>
        <w:pStyle w:val="Overskrift1"/>
        <w:ind w:left="-5"/>
        <w:rPr>
          <w:rFonts w:ascii="Arial" w:hAnsi="Arial" w:cs="Arial"/>
        </w:rPr>
      </w:pPr>
      <w:bookmarkStart w:id="3" w:name="_Toc127730380"/>
      <w:r w:rsidRPr="00AD5E2C">
        <w:rPr>
          <w:rFonts w:ascii="Arial" w:hAnsi="Arial" w:cs="Arial"/>
        </w:rPr>
        <w:t>Søknad om tilskudd.</w:t>
      </w:r>
      <w:bookmarkEnd w:id="3"/>
      <w:r w:rsidRPr="00AD5E2C">
        <w:rPr>
          <w:rFonts w:ascii="Arial" w:hAnsi="Arial" w:cs="Arial"/>
        </w:rPr>
        <w:t xml:space="preserve"> </w:t>
      </w:r>
    </w:p>
    <w:p w14:paraId="6DB11C29" w14:textId="77777777" w:rsidR="003401A7" w:rsidRPr="00AD5E2C" w:rsidRDefault="00AF4B2C">
      <w:pPr>
        <w:ind w:left="0" w:firstLine="0"/>
      </w:pPr>
      <w:r w:rsidRPr="00AD5E2C">
        <w:t xml:space="preserve">Utvalgsleder er ansvarlig for å søke tilskudd til aktiviteter i eget utvalg. Kasserer fremskaffer nødvendige regnskapstall.  </w:t>
      </w:r>
    </w:p>
    <w:p w14:paraId="3E924556" w14:textId="77777777" w:rsidR="003401A7" w:rsidRPr="00AD5E2C" w:rsidRDefault="00AF4B2C" w:rsidP="00667F16">
      <w:pPr>
        <w:spacing w:after="55" w:line="259" w:lineRule="auto"/>
        <w:ind w:left="0" w:firstLine="0"/>
      </w:pPr>
      <w:r w:rsidRPr="00AD5E2C">
        <w:t xml:space="preserve"> </w:t>
      </w:r>
    </w:p>
    <w:p w14:paraId="0C7ABD9A" w14:textId="77777777" w:rsidR="003401A7" w:rsidRPr="00AD5E2C" w:rsidRDefault="00AF4B2C">
      <w:pPr>
        <w:pStyle w:val="Overskrift1"/>
        <w:ind w:left="-5"/>
        <w:rPr>
          <w:rFonts w:ascii="Arial" w:hAnsi="Arial" w:cs="Arial"/>
        </w:rPr>
      </w:pPr>
      <w:bookmarkStart w:id="4" w:name="_Toc127730381"/>
      <w:r w:rsidRPr="00AD5E2C">
        <w:rPr>
          <w:rFonts w:ascii="Arial" w:hAnsi="Arial" w:cs="Arial"/>
        </w:rPr>
        <w:t>Attestasjon av bilag.</w:t>
      </w:r>
      <w:bookmarkEnd w:id="4"/>
      <w:r w:rsidRPr="00AD5E2C">
        <w:rPr>
          <w:rFonts w:ascii="Arial" w:hAnsi="Arial" w:cs="Arial"/>
        </w:rPr>
        <w:t xml:space="preserve"> </w:t>
      </w:r>
    </w:p>
    <w:p w14:paraId="5BC869C0" w14:textId="77777777" w:rsidR="003401A7" w:rsidRPr="00AD5E2C" w:rsidRDefault="00AF4B2C">
      <w:pPr>
        <w:ind w:left="0" w:firstLine="0"/>
      </w:pPr>
      <w:r w:rsidRPr="00AD5E2C">
        <w:t xml:space="preserve">Utvalgsleder / leder og kasserer skal attestere alle bilag. </w:t>
      </w:r>
    </w:p>
    <w:p w14:paraId="328DDC6B" w14:textId="77777777" w:rsidR="003401A7" w:rsidRPr="00AD5E2C" w:rsidRDefault="00AF4B2C">
      <w:pPr>
        <w:spacing w:after="0" w:line="259" w:lineRule="auto"/>
        <w:ind w:left="0" w:firstLine="0"/>
      </w:pPr>
      <w:r w:rsidRPr="00AD5E2C">
        <w:t xml:space="preserve"> </w:t>
      </w:r>
    </w:p>
    <w:p w14:paraId="074DBD68" w14:textId="77777777" w:rsidR="003401A7" w:rsidRPr="00AD5E2C" w:rsidRDefault="00AF4B2C" w:rsidP="00667F16">
      <w:pPr>
        <w:spacing w:after="0" w:line="259" w:lineRule="auto"/>
        <w:ind w:left="0" w:firstLine="0"/>
      </w:pPr>
      <w:r w:rsidRPr="00AD5E2C">
        <w:t xml:space="preserve"> </w:t>
      </w:r>
    </w:p>
    <w:p w14:paraId="4C67EBAA" w14:textId="77777777" w:rsidR="003401A7" w:rsidRPr="00AD5E2C" w:rsidRDefault="00AF4B2C" w:rsidP="00667F16">
      <w:pPr>
        <w:pStyle w:val="Overskrift1"/>
        <w:ind w:left="0" w:firstLine="0"/>
        <w:rPr>
          <w:rFonts w:ascii="Arial" w:hAnsi="Arial" w:cs="Arial"/>
        </w:rPr>
      </w:pPr>
      <w:bookmarkStart w:id="5" w:name="_Toc127730382"/>
      <w:r w:rsidRPr="00AD5E2C">
        <w:rPr>
          <w:rFonts w:ascii="Arial" w:hAnsi="Arial" w:cs="Arial"/>
        </w:rPr>
        <w:t>Føring av regnskap.</w:t>
      </w:r>
      <w:bookmarkEnd w:id="5"/>
      <w:r w:rsidRPr="00AD5E2C">
        <w:rPr>
          <w:rFonts w:ascii="Arial" w:hAnsi="Arial" w:cs="Arial"/>
        </w:rPr>
        <w:t xml:space="preserve"> </w:t>
      </w:r>
    </w:p>
    <w:p w14:paraId="49C8AB07" w14:textId="77777777" w:rsidR="003401A7" w:rsidRPr="00AD5E2C" w:rsidRDefault="00AF4B2C">
      <w:pPr>
        <w:ind w:left="0" w:firstLine="0"/>
      </w:pPr>
      <w:r w:rsidRPr="00AD5E2C">
        <w:t xml:space="preserve">Kasserer er ansvarlig for føring av regnskap. Ekstern regnskapsfører kan benyttes. Regnskap fremlegges til styret. </w:t>
      </w:r>
    </w:p>
    <w:p w14:paraId="32561651" w14:textId="77777777" w:rsidR="003401A7" w:rsidRPr="00AD5E2C" w:rsidRDefault="00AF4B2C" w:rsidP="00667F16">
      <w:pPr>
        <w:spacing w:after="0" w:line="259" w:lineRule="auto"/>
        <w:ind w:left="0" w:firstLine="0"/>
      </w:pPr>
      <w:r w:rsidRPr="00AD5E2C">
        <w:t xml:space="preserve"> </w:t>
      </w:r>
    </w:p>
    <w:p w14:paraId="2BA2F50C" w14:textId="77777777" w:rsidR="003401A7" w:rsidRPr="00AD5E2C" w:rsidRDefault="00AF4B2C">
      <w:pPr>
        <w:pStyle w:val="Overskrift1"/>
        <w:ind w:left="-5"/>
        <w:rPr>
          <w:rFonts w:ascii="Arial" w:hAnsi="Arial" w:cs="Arial"/>
        </w:rPr>
      </w:pPr>
      <w:bookmarkStart w:id="6" w:name="_Toc127730383"/>
      <w:r w:rsidRPr="00AD5E2C">
        <w:rPr>
          <w:rFonts w:ascii="Arial" w:hAnsi="Arial" w:cs="Arial"/>
        </w:rPr>
        <w:t>Revisjon.</w:t>
      </w:r>
      <w:bookmarkEnd w:id="6"/>
      <w:r w:rsidRPr="00AD5E2C">
        <w:rPr>
          <w:rFonts w:ascii="Arial" w:hAnsi="Arial" w:cs="Arial"/>
        </w:rPr>
        <w:t xml:space="preserve"> </w:t>
      </w:r>
    </w:p>
    <w:p w14:paraId="259F9C1C" w14:textId="77777777" w:rsidR="003401A7" w:rsidRPr="00AD5E2C" w:rsidRDefault="00AF4B2C">
      <w:pPr>
        <w:ind w:left="0" w:firstLine="0"/>
      </w:pPr>
      <w:r w:rsidRPr="00AD5E2C">
        <w:t>Regnskap revideres av revisor. Revidert regnskap fremlegges til årsmøte.</w:t>
      </w:r>
      <w:r w:rsidRPr="00AD5E2C">
        <w:rPr>
          <w:sz w:val="28"/>
        </w:rPr>
        <w:t xml:space="preserve"> </w:t>
      </w:r>
    </w:p>
    <w:sectPr w:rsidR="003401A7" w:rsidRPr="00AD5E2C">
      <w:headerReference w:type="even" r:id="rId8"/>
      <w:headerReference w:type="default" r:id="rId9"/>
      <w:headerReference w:type="first" r:id="rId10"/>
      <w:pgSz w:w="11906" w:h="16838"/>
      <w:pgMar w:top="986" w:right="1426" w:bottom="1593" w:left="1419" w:header="36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A170" w14:textId="77777777" w:rsidR="0077062F" w:rsidRDefault="0077062F">
      <w:pPr>
        <w:spacing w:after="0" w:line="240" w:lineRule="auto"/>
      </w:pPr>
      <w:r>
        <w:separator/>
      </w:r>
    </w:p>
  </w:endnote>
  <w:endnote w:type="continuationSeparator" w:id="0">
    <w:p w14:paraId="53E46130" w14:textId="77777777" w:rsidR="0077062F" w:rsidRDefault="00770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111A" w14:textId="77777777" w:rsidR="0077062F" w:rsidRDefault="0077062F">
      <w:pPr>
        <w:spacing w:after="0" w:line="240" w:lineRule="auto"/>
      </w:pPr>
      <w:r>
        <w:separator/>
      </w:r>
    </w:p>
  </w:footnote>
  <w:footnote w:type="continuationSeparator" w:id="0">
    <w:p w14:paraId="70E07F48" w14:textId="77777777" w:rsidR="0077062F" w:rsidRDefault="00770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AA3F" w14:textId="77777777" w:rsidR="003401A7" w:rsidRDefault="00AF4B2C">
    <w:pPr>
      <w:spacing w:after="0" w:line="259" w:lineRule="auto"/>
      <w:ind w:left="-1419" w:right="686" w:firstLine="0"/>
    </w:pPr>
    <w:r>
      <w:rPr>
        <w:noProof/>
      </w:rPr>
      <w:drawing>
        <wp:anchor distT="0" distB="0" distL="114300" distR="114300" simplePos="0" relativeHeight="251658240" behindDoc="0" locked="0" layoutInCell="1" allowOverlap="0" wp14:anchorId="742ECD68" wp14:editId="428B08FE">
          <wp:simplePos x="0" y="0"/>
          <wp:positionH relativeFrom="page">
            <wp:posOffset>1352550</wp:posOffset>
          </wp:positionH>
          <wp:positionV relativeFrom="page">
            <wp:posOffset>228600</wp:posOffset>
          </wp:positionV>
          <wp:extent cx="4867275" cy="122872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4867275" cy="1228725"/>
                  </a:xfrm>
                  <a:prstGeom prst="rect">
                    <a:avLst/>
                  </a:prstGeom>
                </pic:spPr>
              </pic:pic>
            </a:graphicData>
          </a:graphic>
        </wp:anchor>
      </w:drawing>
    </w:r>
  </w:p>
  <w:p w14:paraId="21C2E9A9" w14:textId="77777777" w:rsidR="003401A7" w:rsidRDefault="00AF4B2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AE4CC91" wp14:editId="6688BDC6">
              <wp:simplePos x="0" y="0"/>
              <wp:positionH relativeFrom="page">
                <wp:posOffset>0</wp:posOffset>
              </wp:positionH>
              <wp:positionV relativeFrom="page">
                <wp:posOffset>0</wp:posOffset>
              </wp:positionV>
              <wp:extent cx="1" cy="1"/>
              <wp:effectExtent l="0" t="0" r="0" b="0"/>
              <wp:wrapNone/>
              <wp:docPr id="5769" name="Group 576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B5B73A0" id="Group 5769"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4815" w14:textId="77777777" w:rsidR="003401A7" w:rsidRDefault="00AF4B2C">
    <w:pPr>
      <w:spacing w:after="0" w:line="259" w:lineRule="auto"/>
      <w:ind w:left="-1419" w:right="686" w:firstLine="0"/>
    </w:pPr>
    <w:r>
      <w:rPr>
        <w:noProof/>
      </w:rPr>
      <w:drawing>
        <wp:anchor distT="0" distB="0" distL="114300" distR="114300" simplePos="0" relativeHeight="251660288" behindDoc="0" locked="0" layoutInCell="1" allowOverlap="0" wp14:anchorId="26E552BC" wp14:editId="46A3CF29">
          <wp:simplePos x="0" y="0"/>
          <wp:positionH relativeFrom="page">
            <wp:posOffset>1352550</wp:posOffset>
          </wp:positionH>
          <wp:positionV relativeFrom="page">
            <wp:posOffset>228600</wp:posOffset>
          </wp:positionV>
          <wp:extent cx="4867275" cy="1228725"/>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4867275" cy="1228725"/>
                  </a:xfrm>
                  <a:prstGeom prst="rect">
                    <a:avLst/>
                  </a:prstGeom>
                </pic:spPr>
              </pic:pic>
            </a:graphicData>
          </a:graphic>
        </wp:anchor>
      </w:drawing>
    </w:r>
  </w:p>
  <w:p w14:paraId="0EB92C57" w14:textId="77777777" w:rsidR="003401A7" w:rsidRDefault="00AF4B2C">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54F4212" wp14:editId="1CA66EC7">
              <wp:simplePos x="0" y="0"/>
              <wp:positionH relativeFrom="page">
                <wp:posOffset>0</wp:posOffset>
              </wp:positionH>
              <wp:positionV relativeFrom="page">
                <wp:posOffset>0</wp:posOffset>
              </wp:positionV>
              <wp:extent cx="1" cy="1"/>
              <wp:effectExtent l="0" t="0" r="0" b="0"/>
              <wp:wrapNone/>
              <wp:docPr id="5762" name="Group 576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E925448" id="Group 5762"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04FC" w14:textId="77777777" w:rsidR="003401A7" w:rsidRDefault="00AF4B2C">
    <w:pPr>
      <w:spacing w:after="0" w:line="259" w:lineRule="auto"/>
      <w:ind w:left="-1419" w:right="686" w:firstLine="0"/>
    </w:pPr>
    <w:r>
      <w:rPr>
        <w:noProof/>
      </w:rPr>
      <w:drawing>
        <wp:anchor distT="0" distB="0" distL="114300" distR="114300" simplePos="0" relativeHeight="251662336" behindDoc="0" locked="0" layoutInCell="1" allowOverlap="0" wp14:anchorId="37F491A6" wp14:editId="3C84607A">
          <wp:simplePos x="0" y="0"/>
          <wp:positionH relativeFrom="page">
            <wp:posOffset>1352550</wp:posOffset>
          </wp:positionH>
          <wp:positionV relativeFrom="page">
            <wp:posOffset>228600</wp:posOffset>
          </wp:positionV>
          <wp:extent cx="4867275" cy="1228725"/>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4867275" cy="1228725"/>
                  </a:xfrm>
                  <a:prstGeom prst="rect">
                    <a:avLst/>
                  </a:prstGeom>
                </pic:spPr>
              </pic:pic>
            </a:graphicData>
          </a:graphic>
        </wp:anchor>
      </w:drawing>
    </w:r>
  </w:p>
  <w:p w14:paraId="44E91E46" w14:textId="77777777" w:rsidR="003401A7" w:rsidRDefault="00AF4B2C">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D75F3A0" wp14:editId="711009A7">
              <wp:simplePos x="0" y="0"/>
              <wp:positionH relativeFrom="page">
                <wp:posOffset>0</wp:posOffset>
              </wp:positionH>
              <wp:positionV relativeFrom="page">
                <wp:posOffset>0</wp:posOffset>
              </wp:positionV>
              <wp:extent cx="1" cy="1"/>
              <wp:effectExtent l="0" t="0" r="0" b="0"/>
              <wp:wrapNone/>
              <wp:docPr id="5755" name="Group 57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15CCD42" id="Group 5755"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6F5B"/>
    <w:multiLevelType w:val="hybridMultilevel"/>
    <w:tmpl w:val="8168E496"/>
    <w:lvl w:ilvl="0" w:tplc="ED906576">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C0F1F0">
      <w:start w:val="1"/>
      <w:numFmt w:val="bullet"/>
      <w:lvlText w:val="•"/>
      <w:lvlJc w:val="left"/>
      <w:pPr>
        <w:ind w:left="1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D0B25C">
      <w:start w:val="1"/>
      <w:numFmt w:val="bullet"/>
      <w:lvlText w:val="▪"/>
      <w:lvlJc w:val="left"/>
      <w:pPr>
        <w:ind w:left="24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C329232">
      <w:start w:val="1"/>
      <w:numFmt w:val="bullet"/>
      <w:lvlText w:val="•"/>
      <w:lvlJc w:val="left"/>
      <w:pPr>
        <w:ind w:left="32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A9C1ED0">
      <w:start w:val="1"/>
      <w:numFmt w:val="bullet"/>
      <w:lvlText w:val="o"/>
      <w:lvlJc w:val="left"/>
      <w:pPr>
        <w:ind w:left="39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C265480">
      <w:start w:val="1"/>
      <w:numFmt w:val="bullet"/>
      <w:lvlText w:val="▪"/>
      <w:lvlJc w:val="left"/>
      <w:pPr>
        <w:ind w:left="46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E90C8CC">
      <w:start w:val="1"/>
      <w:numFmt w:val="bullet"/>
      <w:lvlText w:val="•"/>
      <w:lvlJc w:val="left"/>
      <w:pPr>
        <w:ind w:left="53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8AE78C">
      <w:start w:val="1"/>
      <w:numFmt w:val="bullet"/>
      <w:lvlText w:val="o"/>
      <w:lvlJc w:val="left"/>
      <w:pPr>
        <w:ind w:left="60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DFAEF60">
      <w:start w:val="1"/>
      <w:numFmt w:val="bullet"/>
      <w:lvlText w:val="▪"/>
      <w:lvlJc w:val="left"/>
      <w:pPr>
        <w:ind w:left="68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7027580"/>
    <w:multiLevelType w:val="hybridMultilevel"/>
    <w:tmpl w:val="24042306"/>
    <w:lvl w:ilvl="0" w:tplc="10E2303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9A6D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9EF0A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6091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44940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5AA5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560A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E84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2A79D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B755CFC"/>
    <w:multiLevelType w:val="hybridMultilevel"/>
    <w:tmpl w:val="00C0435E"/>
    <w:lvl w:ilvl="0" w:tplc="BE36C66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D491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1CFE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E0A1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02E7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2AE4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A81D6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6812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249C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1A714F0"/>
    <w:multiLevelType w:val="hybridMultilevel"/>
    <w:tmpl w:val="EF6EE826"/>
    <w:lvl w:ilvl="0" w:tplc="8E2E1F9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70F5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2A5ED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2EA1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BC39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FA36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424E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F42A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2E11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01636316">
    <w:abstractNumId w:val="0"/>
  </w:num>
  <w:num w:numId="2" w16cid:durableId="1829175978">
    <w:abstractNumId w:val="3"/>
  </w:num>
  <w:num w:numId="3" w16cid:durableId="662854016">
    <w:abstractNumId w:val="1"/>
  </w:num>
  <w:num w:numId="4" w16cid:durableId="1516531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A7"/>
    <w:rsid w:val="00011A25"/>
    <w:rsid w:val="0005107A"/>
    <w:rsid w:val="000E67E1"/>
    <w:rsid w:val="001622B4"/>
    <w:rsid w:val="0020450A"/>
    <w:rsid w:val="002520DD"/>
    <w:rsid w:val="002C3334"/>
    <w:rsid w:val="003401A7"/>
    <w:rsid w:val="00340C48"/>
    <w:rsid w:val="003A78DB"/>
    <w:rsid w:val="003C21C9"/>
    <w:rsid w:val="00441426"/>
    <w:rsid w:val="005A2924"/>
    <w:rsid w:val="00600C9E"/>
    <w:rsid w:val="00665D53"/>
    <w:rsid w:val="00667F16"/>
    <w:rsid w:val="00700B45"/>
    <w:rsid w:val="00703112"/>
    <w:rsid w:val="00707A04"/>
    <w:rsid w:val="0077062F"/>
    <w:rsid w:val="00816125"/>
    <w:rsid w:val="008275D3"/>
    <w:rsid w:val="009021C5"/>
    <w:rsid w:val="009D013C"/>
    <w:rsid w:val="009F4240"/>
    <w:rsid w:val="00AD5E2C"/>
    <w:rsid w:val="00AE1A8C"/>
    <w:rsid w:val="00AF02E0"/>
    <w:rsid w:val="00AF4B2C"/>
    <w:rsid w:val="00B303DF"/>
    <w:rsid w:val="00BD6BC7"/>
    <w:rsid w:val="00C87D55"/>
    <w:rsid w:val="00D663A4"/>
    <w:rsid w:val="00DF06E9"/>
    <w:rsid w:val="00E01C88"/>
    <w:rsid w:val="00E23412"/>
    <w:rsid w:val="00E46445"/>
    <w:rsid w:val="00E835FF"/>
    <w:rsid w:val="00ED29C6"/>
    <w:rsid w:val="00F71A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8723"/>
  <w15:docId w15:val="{C510EFAF-1CE7-4829-ABFB-0BA991F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730" w:hanging="370"/>
    </w:pPr>
    <w:rPr>
      <w:rFonts w:ascii="Arial" w:eastAsia="Arial" w:hAnsi="Arial" w:cs="Arial"/>
      <w:color w:val="000000"/>
      <w:sz w:val="20"/>
    </w:rPr>
  </w:style>
  <w:style w:type="paragraph" w:styleId="Overskrift1">
    <w:name w:val="heading 1"/>
    <w:next w:val="Normal"/>
    <w:link w:val="Overskrift1Tegn"/>
    <w:uiPriority w:val="9"/>
    <w:qFormat/>
    <w:pPr>
      <w:keepNext/>
      <w:keepLines/>
      <w:spacing w:after="0"/>
      <w:ind w:left="10" w:hanging="10"/>
      <w:outlineLvl w:val="0"/>
    </w:pPr>
    <w:rPr>
      <w:rFonts w:ascii="Cambria" w:eastAsia="Cambria" w:hAnsi="Cambria" w:cs="Cambria"/>
      <w:b/>
      <w:color w:val="365F91"/>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Cambria" w:eastAsia="Cambria" w:hAnsi="Cambria" w:cs="Cambria"/>
      <w:b/>
      <w:color w:val="365F91"/>
      <w:sz w:val="32"/>
    </w:rPr>
  </w:style>
  <w:style w:type="paragraph" w:styleId="INNH1">
    <w:name w:val="toc 1"/>
    <w:hidden/>
    <w:uiPriority w:val="39"/>
    <w:pPr>
      <w:spacing w:after="7" w:line="252" w:lineRule="auto"/>
      <w:ind w:left="25" w:right="15" w:hanging="10"/>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bletekst">
    <w:name w:val="Balloon Text"/>
    <w:basedOn w:val="Normal"/>
    <w:link w:val="BobletekstTegn"/>
    <w:uiPriority w:val="99"/>
    <w:semiHidden/>
    <w:unhideWhenUsed/>
    <w:rsid w:val="009D013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D013C"/>
    <w:rPr>
      <w:rFonts w:ascii="Segoe UI" w:eastAsia="Arial" w:hAnsi="Segoe UI" w:cs="Segoe UI"/>
      <w:color w:val="000000"/>
      <w:sz w:val="18"/>
      <w:szCs w:val="18"/>
    </w:rPr>
  </w:style>
  <w:style w:type="character" w:styleId="Hyperkobling">
    <w:name w:val="Hyperlink"/>
    <w:basedOn w:val="Standardskriftforavsnitt"/>
    <w:uiPriority w:val="99"/>
    <w:unhideWhenUsed/>
    <w:rsid w:val="00AF02E0"/>
    <w:rPr>
      <w:color w:val="0563C1" w:themeColor="hyperlink"/>
      <w:u w:val="single"/>
    </w:rPr>
  </w:style>
  <w:style w:type="paragraph" w:styleId="Listeavsnitt">
    <w:name w:val="List Paragraph"/>
    <w:basedOn w:val="Normal"/>
    <w:uiPriority w:val="34"/>
    <w:qFormat/>
    <w:rsid w:val="003C2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FCBE-75E6-4EDB-9B15-D346502F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834</Words>
  <Characters>4424</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Rutiner ifm</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Rutiner ifm</dc:title>
  <dc:subject/>
  <dc:creator>Nils</dc:creator>
  <cp:keywords/>
  <cp:lastModifiedBy>sissel motrøen</cp:lastModifiedBy>
  <cp:revision>7</cp:revision>
  <cp:lastPrinted>2019-10-24T07:30:00Z</cp:lastPrinted>
  <dcterms:created xsi:type="dcterms:W3CDTF">2023-02-19T19:19:00Z</dcterms:created>
  <dcterms:modified xsi:type="dcterms:W3CDTF">2023-02-19T21:05:00Z</dcterms:modified>
</cp:coreProperties>
</file>